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1C" w:rsidRDefault="00CE2011">
      <w:r>
        <w:rPr>
          <w:noProof/>
        </w:rPr>
        <w:drawing>
          <wp:inline distT="0" distB="0" distL="0" distR="0">
            <wp:extent cx="1962150" cy="752475"/>
            <wp:effectExtent l="19050" t="0" r="0" b="0"/>
            <wp:docPr id="1" name="Picture 0" descr="BATS_Pantone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TS_Pantone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5E2889" w:rsidRPr="0038225D" w:rsidTr="00E874DC">
        <w:trPr>
          <w:trHeight w:val="295"/>
        </w:trPr>
        <w:tc>
          <w:tcPr>
            <w:tcW w:w="9576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F24" w:rsidRPr="00B72E52" w:rsidRDefault="00A73F24" w:rsidP="002C1628">
            <w:pPr>
              <w:pStyle w:val="PlainText"/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t xml:space="preserve">BATS SIFMA </w:t>
            </w:r>
            <w:r w:rsidR="00FF1DA6">
              <w:rPr>
                <w:rFonts w:ascii="Arial" w:hAnsi="Arial" w:cs="Arial"/>
                <w:sz w:val="32"/>
                <w:szCs w:val="20"/>
              </w:rPr>
              <w:t xml:space="preserve">BCP </w:t>
            </w:r>
            <w:r>
              <w:rPr>
                <w:rFonts w:ascii="Arial" w:hAnsi="Arial" w:cs="Arial"/>
                <w:sz w:val="32"/>
                <w:szCs w:val="20"/>
              </w:rPr>
              <w:t>Test</w:t>
            </w:r>
            <w:r w:rsidR="002C1628">
              <w:rPr>
                <w:rFonts w:ascii="Arial" w:hAnsi="Arial" w:cs="Arial"/>
                <w:sz w:val="32"/>
                <w:szCs w:val="20"/>
              </w:rPr>
              <w:t xml:space="preserve"> Script</w:t>
            </w:r>
            <w:r w:rsidR="00A34C8A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="002C1628">
              <w:rPr>
                <w:rFonts w:ascii="Arial" w:hAnsi="Arial" w:cs="Arial"/>
                <w:sz w:val="32"/>
                <w:szCs w:val="20"/>
              </w:rPr>
              <w:t>Saturday, October 5, 2013</w:t>
            </w:r>
          </w:p>
        </w:tc>
      </w:tr>
      <w:tr w:rsidR="004527F7" w:rsidRPr="0038225D" w:rsidTr="00E874DC">
        <w:trPr>
          <w:trHeight w:val="126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628" w:rsidRPr="002C1628" w:rsidRDefault="00484779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="002C1628" w:rsidRPr="002C1628">
              <w:rPr>
                <w:rFonts w:ascii="Arial" w:hAnsi="Arial" w:cs="Arial"/>
                <w:b/>
                <w:sz w:val="20"/>
                <w:szCs w:val="20"/>
                <w:u w:val="single"/>
              </w:rPr>
              <w:t>Overview</w:t>
            </w:r>
          </w:p>
          <w:p w:rsidR="002C1628" w:rsidRPr="002C1628" w:rsidRDefault="002C1628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628">
              <w:rPr>
                <w:rFonts w:ascii="Arial" w:hAnsi="Arial" w:cs="Arial"/>
                <w:sz w:val="20"/>
                <w:szCs w:val="20"/>
              </w:rPr>
              <w:t xml:space="preserve">The BATS BYX Exchange, BATS BZX Exchange and BATS Options Exchange will be participating in the </w:t>
            </w:r>
          </w:p>
          <w:p w:rsidR="002C1628" w:rsidRPr="002C1628" w:rsidRDefault="00FC091A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 xml:space="preserve">SIFMA </w:t>
            </w:r>
            <w:r>
              <w:rPr>
                <w:rFonts w:ascii="Arial" w:hAnsi="Arial" w:cs="Arial"/>
                <w:sz w:val="20"/>
                <w:szCs w:val="20"/>
              </w:rPr>
              <w:t>BCP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 xml:space="preserve"> test which is scheduled to t</w:t>
            </w:r>
            <w:r w:rsidR="002C1628">
              <w:rPr>
                <w:rFonts w:ascii="Arial" w:hAnsi="Arial" w:cs="Arial"/>
                <w:sz w:val="20"/>
                <w:szCs w:val="20"/>
              </w:rPr>
              <w:t>ake place on Saturday, October 5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>, 201</w:t>
            </w:r>
            <w:r w:rsidR="002C1628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 xml:space="preserve">from 8:00AM – 1:00PM ET.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 xml:space="preserve">All symbols will be made available for order </w:t>
            </w:r>
            <w:r w:rsidR="002C1628">
              <w:rPr>
                <w:rFonts w:ascii="Arial" w:hAnsi="Arial" w:cs="Arial"/>
                <w:sz w:val="20"/>
                <w:szCs w:val="20"/>
              </w:rPr>
              <w:t xml:space="preserve">entry.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28">
              <w:rPr>
                <w:rFonts w:ascii="Arial" w:hAnsi="Arial" w:cs="Arial"/>
                <w:sz w:val="20"/>
                <w:szCs w:val="20"/>
              </w:rPr>
              <w:t xml:space="preserve">BATS systems will start 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>up as normal and be made available for connectivity as early</w:t>
            </w:r>
            <w:r w:rsidR="002C1628">
              <w:rPr>
                <w:rFonts w:ascii="Arial" w:hAnsi="Arial" w:cs="Arial"/>
                <w:sz w:val="20"/>
                <w:szCs w:val="20"/>
              </w:rPr>
              <w:t xml:space="preserve"> as 7:30AM ET.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28">
              <w:rPr>
                <w:rFonts w:ascii="Arial" w:hAnsi="Arial" w:cs="Arial"/>
                <w:sz w:val="20"/>
                <w:szCs w:val="20"/>
              </w:rPr>
              <w:t xml:space="preserve">All Members are 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 xml:space="preserve">encouraged to participate in this Industry-Wide test which will allow for </w:t>
            </w:r>
            <w:r w:rsidR="002C1628">
              <w:rPr>
                <w:rFonts w:ascii="Arial" w:hAnsi="Arial" w:cs="Arial"/>
                <w:sz w:val="20"/>
                <w:szCs w:val="20"/>
              </w:rPr>
              <w:t xml:space="preserve">BATS Disaster Recovery testing </w:t>
            </w:r>
            <w:r w:rsidR="002C1628" w:rsidRPr="002C1628">
              <w:rPr>
                <w:rFonts w:ascii="Arial" w:hAnsi="Arial" w:cs="Arial"/>
                <w:sz w:val="20"/>
                <w:szCs w:val="20"/>
              </w:rPr>
              <w:t xml:space="preserve">as follows. </w:t>
            </w:r>
          </w:p>
          <w:p w:rsidR="002C1628" w:rsidRDefault="002C1628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1628" w:rsidRPr="002C1628" w:rsidRDefault="002C1628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62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C162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BZX Exchange, BYX Exchange, </w:t>
            </w:r>
            <w:r w:rsidRPr="002C1628">
              <w:rPr>
                <w:rFonts w:ascii="Arial" w:hAnsi="Arial" w:cs="Arial"/>
                <w:sz w:val="20"/>
                <w:szCs w:val="20"/>
              </w:rPr>
              <w:t>and</w:t>
            </w:r>
            <w:r w:rsidRPr="002C16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1628">
              <w:rPr>
                <w:rFonts w:ascii="Arial" w:hAnsi="Arial" w:cs="Arial"/>
                <w:b/>
                <w:color w:val="FF0000"/>
                <w:sz w:val="20"/>
                <w:szCs w:val="20"/>
              </w:rPr>
              <w:t>BATS Options</w:t>
            </w:r>
            <w:r w:rsidRPr="002C1628">
              <w:rPr>
                <w:rFonts w:ascii="Arial" w:hAnsi="Arial" w:cs="Arial"/>
                <w:sz w:val="20"/>
                <w:szCs w:val="20"/>
              </w:rPr>
              <w:t xml:space="preserve"> will operate ou</w:t>
            </w:r>
            <w:r>
              <w:rPr>
                <w:rFonts w:ascii="Arial" w:hAnsi="Arial" w:cs="Arial"/>
                <w:sz w:val="20"/>
                <w:szCs w:val="20"/>
              </w:rPr>
              <w:t xml:space="preserve">t of the secondary data center </w:t>
            </w:r>
            <w:r w:rsidR="000536A4">
              <w:rPr>
                <w:rFonts w:ascii="Arial" w:hAnsi="Arial" w:cs="Arial"/>
                <w:sz w:val="20"/>
                <w:szCs w:val="20"/>
              </w:rPr>
              <w:t xml:space="preserve">in Chicago </w:t>
            </w:r>
            <w:r w:rsidRPr="002C1628">
              <w:rPr>
                <w:rFonts w:ascii="Arial" w:hAnsi="Arial" w:cs="Arial"/>
                <w:sz w:val="20"/>
                <w:szCs w:val="20"/>
              </w:rPr>
              <w:t>for the SIFMA BCP test.</w:t>
            </w:r>
            <w:r w:rsidR="00FC0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628">
              <w:rPr>
                <w:rFonts w:ascii="Arial" w:hAnsi="Arial" w:cs="Arial"/>
                <w:sz w:val="20"/>
                <w:szCs w:val="20"/>
              </w:rPr>
              <w:t xml:space="preserve"> Members with connectivity to the sec</w:t>
            </w:r>
            <w:r>
              <w:rPr>
                <w:rFonts w:ascii="Arial" w:hAnsi="Arial" w:cs="Arial"/>
                <w:sz w:val="20"/>
                <w:szCs w:val="20"/>
              </w:rPr>
              <w:t xml:space="preserve">ondary site will be allowed to </w:t>
            </w:r>
            <w:r w:rsidRPr="002C1628">
              <w:rPr>
                <w:rFonts w:ascii="Arial" w:hAnsi="Arial" w:cs="Arial"/>
                <w:sz w:val="20"/>
                <w:szCs w:val="20"/>
              </w:rPr>
              <w:t>connect, submit orders, and receive market data for the duration of the tes</w:t>
            </w:r>
            <w:r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FC09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each member port in the </w:t>
            </w:r>
            <w:r w:rsidRPr="002C1628">
              <w:rPr>
                <w:rFonts w:ascii="Arial" w:hAnsi="Arial" w:cs="Arial"/>
                <w:sz w:val="20"/>
                <w:szCs w:val="20"/>
              </w:rPr>
              <w:t xml:space="preserve">primary data center there is an analogous port in the secondary data center that is ready for connection. </w:t>
            </w:r>
          </w:p>
          <w:p w:rsidR="002C1628" w:rsidRDefault="002C1628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C1628" w:rsidRPr="002C1628" w:rsidRDefault="002C1628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C1628">
              <w:rPr>
                <w:rFonts w:ascii="Arial" w:hAnsi="Arial" w:cs="Arial"/>
                <w:b/>
                <w:sz w:val="20"/>
                <w:szCs w:val="20"/>
                <w:u w:val="single"/>
              </w:rPr>
              <w:t>Registration</w:t>
            </w:r>
          </w:p>
          <w:p w:rsidR="00FF1DA6" w:rsidRPr="002C1628" w:rsidRDefault="002C1628" w:rsidP="002C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628">
              <w:rPr>
                <w:rFonts w:ascii="Arial" w:hAnsi="Arial" w:cs="Arial"/>
                <w:sz w:val="20"/>
                <w:szCs w:val="20"/>
              </w:rPr>
              <w:t>Members who wish to participate do not need to register with BATS.</w:t>
            </w:r>
          </w:p>
          <w:p w:rsidR="002C1628" w:rsidRDefault="002C1628" w:rsidP="00D2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95F6B" w:rsidRPr="002C1628" w:rsidRDefault="00C95F6B" w:rsidP="00D2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C1628">
              <w:rPr>
                <w:rFonts w:ascii="Arial" w:hAnsi="Arial" w:cs="Arial"/>
                <w:b/>
                <w:sz w:val="20"/>
                <w:szCs w:val="20"/>
                <w:u w:val="single"/>
              </w:rPr>
              <w:t>Technical Support</w:t>
            </w:r>
          </w:p>
          <w:p w:rsidR="00C95F6B" w:rsidRPr="00C95F6B" w:rsidRDefault="00C95F6B" w:rsidP="00D2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BATS Trade Desk (913.815.7001) and NOC (913.815.7005) will be available for support for the duration of the test.</w:t>
            </w:r>
          </w:p>
          <w:p w:rsidR="00C95F6B" w:rsidRDefault="00C95F6B" w:rsidP="00D2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D440A" w:rsidRPr="00BD440A" w:rsidRDefault="00BD440A" w:rsidP="00D2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D440A">
              <w:rPr>
                <w:rFonts w:ascii="Arial" w:hAnsi="Arial" w:cs="Arial"/>
                <w:b/>
                <w:sz w:val="20"/>
                <w:szCs w:val="20"/>
                <w:u w:val="single"/>
              </w:rPr>
              <w:t>For More Information</w:t>
            </w:r>
          </w:p>
          <w:p w:rsidR="00BD440A" w:rsidRDefault="00BD440A" w:rsidP="0026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C75">
              <w:rPr>
                <w:rStyle w:val="description"/>
                <w:rFonts w:ascii="Arial" w:hAnsi="Arial" w:cs="Arial"/>
                <w:sz w:val="20"/>
                <w:szCs w:val="20"/>
              </w:rPr>
              <w:t>Please contact the BATS Trade Desk or your Director of Sales with any</w:t>
            </w:r>
            <w:r w:rsidRPr="004D5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C75">
              <w:rPr>
                <w:rStyle w:val="description"/>
                <w:rFonts w:ascii="Arial" w:hAnsi="Arial" w:cs="Arial"/>
                <w:sz w:val="20"/>
                <w:szCs w:val="20"/>
              </w:rPr>
              <w:t xml:space="preserve">questions. </w:t>
            </w:r>
            <w:r>
              <w:rPr>
                <w:rStyle w:val="description"/>
                <w:rFonts w:ascii="Arial" w:hAnsi="Arial" w:cs="Arial"/>
                <w:sz w:val="20"/>
                <w:szCs w:val="20"/>
              </w:rPr>
              <w:t xml:space="preserve"> </w:t>
            </w:r>
            <w:r w:rsidRPr="003A0157">
              <w:rPr>
                <w:rFonts w:ascii="Arial" w:hAnsi="Arial" w:cs="Arial"/>
                <w:sz w:val="20"/>
                <w:szCs w:val="20"/>
              </w:rPr>
              <w:t>We appreciate your continued support of BATS and look forward to earning more of your business.  As always, we are committed to our Members and to Making Markets Better.</w:t>
            </w:r>
          </w:p>
          <w:p w:rsidR="00571F0D" w:rsidRPr="0088529A" w:rsidRDefault="00CE2011" w:rsidP="0026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25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BATS Trade Desk</w:t>
            </w:r>
            <w:r w:rsidRPr="0038225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8225D">
              <w:rPr>
                <w:rFonts w:ascii="Arial" w:hAnsi="Arial" w:cs="Arial"/>
                <w:sz w:val="20"/>
                <w:szCs w:val="20"/>
              </w:rPr>
              <w:t>913.815.7001</w:t>
            </w:r>
            <w:r w:rsidRPr="0038225D">
              <w:rPr>
                <w:rFonts w:ascii="Arial" w:hAnsi="Arial" w:cs="Arial"/>
                <w:sz w:val="20"/>
                <w:szCs w:val="20"/>
              </w:rPr>
              <w:br/>
            </w:r>
            <w:hyperlink r:id="rId7" w:history="1">
              <w:r w:rsidR="0075767C" w:rsidRPr="00680CBB">
                <w:rPr>
                  <w:rStyle w:val="Hyperlink"/>
                  <w:rFonts w:ascii="Arial" w:hAnsi="Arial" w:cs="Arial"/>
                  <w:sz w:val="20"/>
                  <w:szCs w:val="20"/>
                </w:rPr>
                <w:t>tradedesk@bats.com</w:t>
              </w:r>
            </w:hyperlink>
            <w:r w:rsidRPr="0038225D">
              <w:br/>
            </w:r>
            <w:hyperlink r:id="rId8" w:history="1">
              <w:r w:rsidRPr="0038225D">
                <w:rPr>
                  <w:rStyle w:val="Hyperlink"/>
                  <w:rFonts w:ascii="Arial" w:hAnsi="Arial" w:cs="Arial"/>
                  <w:sz w:val="20"/>
                  <w:szCs w:val="20"/>
                </w:rPr>
                <w:t>www.batsoptions.com/alerts</w:t>
              </w:r>
            </w:hyperlink>
            <w:r>
              <w:br/>
            </w:r>
            <w:hyperlink r:id="rId9" w:history="1">
              <w:r w:rsidRPr="0038225D">
                <w:rPr>
                  <w:rStyle w:val="Hyperlink"/>
                  <w:rFonts w:ascii="Arial" w:hAnsi="Arial" w:cs="Arial"/>
                  <w:sz w:val="20"/>
                  <w:szCs w:val="20"/>
                </w:rPr>
                <w:t>www.batstrading.com/alerts</w:t>
              </w:r>
            </w:hyperlink>
            <w:r w:rsidR="00484779">
              <w:rPr>
                <w:rStyle w:val="Hyperlink"/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527F7" w:rsidRPr="0038225D" w:rsidTr="005E2889">
        <w:trPr>
          <w:trHeight w:val="1123"/>
        </w:trPr>
        <w:tc>
          <w:tcPr>
            <w:tcW w:w="95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F0D" w:rsidRPr="004912FC" w:rsidRDefault="00571F0D" w:rsidP="00CE201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62FC3" w:rsidRPr="004912FC" w:rsidRDefault="00362FC3">
      <w:pPr>
        <w:rPr>
          <w:sz w:val="16"/>
          <w:szCs w:val="16"/>
        </w:rPr>
      </w:pPr>
    </w:p>
    <w:sectPr w:rsidR="00362FC3" w:rsidRPr="004912FC" w:rsidSect="00AB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541"/>
    <w:multiLevelType w:val="hybridMultilevel"/>
    <w:tmpl w:val="13946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F7"/>
    <w:rsid w:val="0000267E"/>
    <w:rsid w:val="000536A4"/>
    <w:rsid w:val="00077401"/>
    <w:rsid w:val="00077A6C"/>
    <w:rsid w:val="00100D00"/>
    <w:rsid w:val="00104DCA"/>
    <w:rsid w:val="001571FA"/>
    <w:rsid w:val="00157BB1"/>
    <w:rsid w:val="001A7503"/>
    <w:rsid w:val="00200D6F"/>
    <w:rsid w:val="00203BC7"/>
    <w:rsid w:val="0025773A"/>
    <w:rsid w:val="00263943"/>
    <w:rsid w:val="00271BDD"/>
    <w:rsid w:val="002A02D0"/>
    <w:rsid w:val="002C1628"/>
    <w:rsid w:val="002C4DCF"/>
    <w:rsid w:val="002C4EB5"/>
    <w:rsid w:val="002E01A3"/>
    <w:rsid w:val="00362FC3"/>
    <w:rsid w:val="0038225D"/>
    <w:rsid w:val="00383C2A"/>
    <w:rsid w:val="00387EEE"/>
    <w:rsid w:val="003D6D6C"/>
    <w:rsid w:val="003E19D6"/>
    <w:rsid w:val="003E7E8F"/>
    <w:rsid w:val="004044FE"/>
    <w:rsid w:val="004527F7"/>
    <w:rsid w:val="00484779"/>
    <w:rsid w:val="004912FC"/>
    <w:rsid w:val="004934A1"/>
    <w:rsid w:val="004C63F9"/>
    <w:rsid w:val="005311A9"/>
    <w:rsid w:val="005466F8"/>
    <w:rsid w:val="00566E9F"/>
    <w:rsid w:val="00571F0D"/>
    <w:rsid w:val="00576E18"/>
    <w:rsid w:val="005D77D7"/>
    <w:rsid w:val="005E2889"/>
    <w:rsid w:val="006253CC"/>
    <w:rsid w:val="00655222"/>
    <w:rsid w:val="00663D5C"/>
    <w:rsid w:val="006773C3"/>
    <w:rsid w:val="0068624E"/>
    <w:rsid w:val="006A06CB"/>
    <w:rsid w:val="006C0B16"/>
    <w:rsid w:val="00713580"/>
    <w:rsid w:val="00726CF1"/>
    <w:rsid w:val="0075767C"/>
    <w:rsid w:val="0078307B"/>
    <w:rsid w:val="007963C6"/>
    <w:rsid w:val="0088529A"/>
    <w:rsid w:val="00886BF8"/>
    <w:rsid w:val="008F245E"/>
    <w:rsid w:val="00990069"/>
    <w:rsid w:val="009A406D"/>
    <w:rsid w:val="009D2902"/>
    <w:rsid w:val="00A16622"/>
    <w:rsid w:val="00A34C8A"/>
    <w:rsid w:val="00A73F24"/>
    <w:rsid w:val="00AB761C"/>
    <w:rsid w:val="00B60AC9"/>
    <w:rsid w:val="00B65CB0"/>
    <w:rsid w:val="00B72E52"/>
    <w:rsid w:val="00BD440A"/>
    <w:rsid w:val="00C0322B"/>
    <w:rsid w:val="00C223CC"/>
    <w:rsid w:val="00C22710"/>
    <w:rsid w:val="00C33867"/>
    <w:rsid w:val="00C43901"/>
    <w:rsid w:val="00C57CAA"/>
    <w:rsid w:val="00C60D48"/>
    <w:rsid w:val="00C95F6B"/>
    <w:rsid w:val="00CE2011"/>
    <w:rsid w:val="00D068A4"/>
    <w:rsid w:val="00D24AC7"/>
    <w:rsid w:val="00D47986"/>
    <w:rsid w:val="00D81A23"/>
    <w:rsid w:val="00D85750"/>
    <w:rsid w:val="00E874DC"/>
    <w:rsid w:val="00EC7878"/>
    <w:rsid w:val="00F0164E"/>
    <w:rsid w:val="00F70F29"/>
    <w:rsid w:val="00FA1869"/>
    <w:rsid w:val="00FC091A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1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026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7F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27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27F7"/>
    <w:rPr>
      <w:rFonts w:ascii="Consolas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311A9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026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7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74DC"/>
  </w:style>
  <w:style w:type="character" w:customStyle="1" w:styleId="note">
    <w:name w:val="note"/>
    <w:basedOn w:val="DefaultParagraphFont"/>
    <w:rsid w:val="00E874DC"/>
  </w:style>
  <w:style w:type="table" w:styleId="TableGrid">
    <w:name w:val="Table Grid"/>
    <w:basedOn w:val="TableNormal"/>
    <w:uiPriority w:val="59"/>
    <w:rsid w:val="00104D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AC7"/>
    <w:pPr>
      <w:ind w:left="720"/>
      <w:contextualSpacing/>
    </w:pPr>
  </w:style>
  <w:style w:type="character" w:customStyle="1" w:styleId="description">
    <w:name w:val="description"/>
    <w:basedOn w:val="DefaultParagraphFont"/>
    <w:rsid w:val="00BD440A"/>
  </w:style>
  <w:style w:type="paragraph" w:customStyle="1" w:styleId="Default">
    <w:name w:val="Default"/>
    <w:rsid w:val="00FF1DA6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1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026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7F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27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27F7"/>
    <w:rPr>
      <w:rFonts w:ascii="Consolas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311A9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026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7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74DC"/>
  </w:style>
  <w:style w:type="character" w:customStyle="1" w:styleId="note">
    <w:name w:val="note"/>
    <w:basedOn w:val="DefaultParagraphFont"/>
    <w:rsid w:val="00E874DC"/>
  </w:style>
  <w:style w:type="table" w:styleId="TableGrid">
    <w:name w:val="Table Grid"/>
    <w:basedOn w:val="TableNormal"/>
    <w:uiPriority w:val="59"/>
    <w:rsid w:val="00104D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AC7"/>
    <w:pPr>
      <w:ind w:left="720"/>
      <w:contextualSpacing/>
    </w:pPr>
  </w:style>
  <w:style w:type="character" w:customStyle="1" w:styleId="description">
    <w:name w:val="description"/>
    <w:basedOn w:val="DefaultParagraphFont"/>
    <w:rsid w:val="00BD440A"/>
  </w:style>
  <w:style w:type="paragraph" w:customStyle="1" w:styleId="Default">
    <w:name w:val="Default"/>
    <w:rsid w:val="00FF1DA6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soptions.com/aler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adedesk@ba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tstrading.com/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BATS Trading</Company>
  <LinksUpToDate>false</LinksUpToDate>
  <CharactersWithSpaces>1712</CharactersWithSpaces>
  <SharedDoc>false</SharedDoc>
  <HLinks>
    <vt:vector size="24" baseType="variant">
      <vt:variant>
        <vt:i4>5767242</vt:i4>
      </vt:variant>
      <vt:variant>
        <vt:i4>9</vt:i4>
      </vt:variant>
      <vt:variant>
        <vt:i4>0</vt:i4>
      </vt:variant>
      <vt:variant>
        <vt:i4>5</vt:i4>
      </vt:variant>
      <vt:variant>
        <vt:lpwstr>http://www.batstrading.com/alerts</vt:lpwstr>
      </vt:variant>
      <vt:variant>
        <vt:lpwstr/>
      </vt:variant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http://www.batsoptions.com/alerts</vt:lpwstr>
      </vt:variant>
      <vt:variant>
        <vt:lpwstr/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>mailto:tradedesk@batstrading.com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http://www.batsoptions.com/resources/features/bats_options_mg.pdf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tyeazel</dc:creator>
  <cp:lastModifiedBy>Jeromy Hiserote</cp:lastModifiedBy>
  <cp:revision>3</cp:revision>
  <dcterms:created xsi:type="dcterms:W3CDTF">2013-07-19T19:07:00Z</dcterms:created>
  <dcterms:modified xsi:type="dcterms:W3CDTF">2013-07-19T19:36:00Z</dcterms:modified>
</cp:coreProperties>
</file>