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2A6" w:rsidRDefault="00F432A6" w:rsidP="00F432A6">
      <w:pPr>
        <w:rPr>
          <w:b/>
        </w:rPr>
      </w:pPr>
      <w:r>
        <w:rPr>
          <w:b/>
          <w:noProof/>
        </w:rPr>
        <w:drawing>
          <wp:inline distT="0" distB="0" distL="0" distR="0">
            <wp:extent cx="1790700" cy="695325"/>
            <wp:effectExtent l="19050" t="0" r="0" b="0"/>
            <wp:docPr id="1" name="Picture 1" descr="C:\Documents and Settings\fdean\Desktop\O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fdean\Desktop\OCC logo.jpg"/>
                    <pic:cNvPicPr>
                      <a:picLocks noChangeAspect="1" noChangeArrowheads="1"/>
                    </pic:cNvPicPr>
                  </pic:nvPicPr>
                  <pic:blipFill>
                    <a:blip r:embed="rId8"/>
                    <a:srcRect/>
                    <a:stretch>
                      <a:fillRect/>
                    </a:stretch>
                  </pic:blipFill>
                  <pic:spPr bwMode="auto">
                    <a:xfrm>
                      <a:off x="0" y="0"/>
                      <a:ext cx="1790700" cy="695325"/>
                    </a:xfrm>
                    <a:prstGeom prst="rect">
                      <a:avLst/>
                    </a:prstGeom>
                    <a:noFill/>
                    <a:ln w="9525">
                      <a:noFill/>
                      <a:miter lim="800000"/>
                      <a:headEnd/>
                      <a:tailEnd/>
                    </a:ln>
                  </pic:spPr>
                </pic:pic>
              </a:graphicData>
            </a:graphic>
          </wp:inline>
        </w:drawing>
      </w:r>
    </w:p>
    <w:p w:rsidR="00F12B44" w:rsidRDefault="00F12B44" w:rsidP="00951528">
      <w:pPr>
        <w:jc w:val="center"/>
        <w:rPr>
          <w:rFonts w:ascii="Arial" w:hAnsi="Arial" w:cs="Arial"/>
          <w:b/>
        </w:rPr>
      </w:pPr>
    </w:p>
    <w:p w:rsidR="00951528" w:rsidRPr="008C428A" w:rsidRDefault="00951528" w:rsidP="00951528">
      <w:pPr>
        <w:jc w:val="center"/>
        <w:rPr>
          <w:rFonts w:ascii="Arial" w:hAnsi="Arial" w:cs="Arial"/>
          <w:b/>
        </w:rPr>
      </w:pPr>
      <w:r w:rsidRPr="008C428A">
        <w:rPr>
          <w:rFonts w:ascii="Arial" w:hAnsi="Arial" w:cs="Arial"/>
          <w:b/>
        </w:rPr>
        <w:t xml:space="preserve">Industry Wide Business Continuity Test Instructions </w:t>
      </w:r>
    </w:p>
    <w:p w:rsidR="00951528" w:rsidRDefault="00951528" w:rsidP="00951528">
      <w:pPr>
        <w:rPr>
          <w:rFonts w:ascii="Arial" w:hAnsi="Arial" w:cs="Arial"/>
          <w:sz w:val="20"/>
          <w:szCs w:val="20"/>
        </w:rPr>
      </w:pPr>
    </w:p>
    <w:p w:rsidR="008F7BFE" w:rsidRPr="008C428A" w:rsidRDefault="008F7BFE" w:rsidP="00951528">
      <w:pPr>
        <w:rPr>
          <w:rFonts w:ascii="Arial" w:hAnsi="Arial" w:cs="Arial"/>
          <w:sz w:val="20"/>
          <w:szCs w:val="20"/>
        </w:rPr>
      </w:pPr>
    </w:p>
    <w:p w:rsidR="005C4221" w:rsidRPr="00793CFA" w:rsidRDefault="00951528" w:rsidP="00CD01AA">
      <w:pPr>
        <w:rPr>
          <w:rFonts w:ascii="Arial" w:hAnsi="Arial" w:cs="Arial"/>
          <w:sz w:val="20"/>
          <w:szCs w:val="20"/>
        </w:rPr>
      </w:pPr>
      <w:r w:rsidRPr="00793CFA">
        <w:rPr>
          <w:rFonts w:ascii="Arial" w:hAnsi="Arial" w:cs="Arial"/>
        </w:rPr>
        <w:t>OCC is planning and managing the options</w:t>
      </w:r>
      <w:r w:rsidR="00747AB1" w:rsidRPr="00793CFA">
        <w:rPr>
          <w:rFonts w:ascii="Arial" w:hAnsi="Arial" w:cs="Arial"/>
        </w:rPr>
        <w:t xml:space="preserve"> and futures</w:t>
      </w:r>
      <w:r w:rsidRPr="00793CFA">
        <w:rPr>
          <w:rFonts w:ascii="Arial" w:hAnsi="Arial" w:cs="Arial"/>
        </w:rPr>
        <w:t xml:space="preserve"> component of the industry wide business continuity test sche</w:t>
      </w:r>
      <w:r w:rsidR="00A454F3" w:rsidRPr="00793CFA">
        <w:rPr>
          <w:rFonts w:ascii="Arial" w:hAnsi="Arial" w:cs="Arial"/>
        </w:rPr>
        <w:t xml:space="preserve">duled for </w:t>
      </w:r>
      <w:r w:rsidR="008178A7" w:rsidRPr="00793CFA">
        <w:rPr>
          <w:rFonts w:ascii="Arial" w:hAnsi="Arial" w:cs="Arial"/>
        </w:rPr>
        <w:t>9</w:t>
      </w:r>
      <w:r w:rsidR="00592B19" w:rsidRPr="00793CFA">
        <w:rPr>
          <w:rFonts w:ascii="Arial" w:hAnsi="Arial" w:cs="Arial"/>
        </w:rPr>
        <w:t xml:space="preserve"> am – </w:t>
      </w:r>
      <w:r w:rsidR="004F7B09" w:rsidRPr="00793CFA">
        <w:rPr>
          <w:rFonts w:ascii="Arial" w:hAnsi="Arial" w:cs="Arial"/>
        </w:rPr>
        <w:t>1</w:t>
      </w:r>
      <w:r w:rsidR="00FB6418" w:rsidRPr="00793CFA">
        <w:rPr>
          <w:rFonts w:ascii="Arial" w:hAnsi="Arial" w:cs="Arial"/>
        </w:rPr>
        <w:t xml:space="preserve"> </w:t>
      </w:r>
      <w:r w:rsidR="00592B19" w:rsidRPr="00793CFA">
        <w:rPr>
          <w:rFonts w:ascii="Arial" w:hAnsi="Arial" w:cs="Arial"/>
        </w:rPr>
        <w:t xml:space="preserve">pm ET, </w:t>
      </w:r>
      <w:r w:rsidR="00A454F3" w:rsidRPr="00793CFA">
        <w:rPr>
          <w:rFonts w:ascii="Arial" w:hAnsi="Arial" w:cs="Arial"/>
        </w:rPr>
        <w:t xml:space="preserve">Saturday, </w:t>
      </w:r>
      <w:r w:rsidR="004F7B09" w:rsidRPr="00793CFA">
        <w:rPr>
          <w:rFonts w:ascii="Arial" w:hAnsi="Arial" w:cs="Arial"/>
        </w:rPr>
        <w:t xml:space="preserve">October </w:t>
      </w:r>
      <w:r w:rsidR="00905A04" w:rsidRPr="00793CFA">
        <w:rPr>
          <w:rFonts w:ascii="Arial" w:hAnsi="Arial" w:cs="Arial"/>
        </w:rPr>
        <w:t>25, 2014</w:t>
      </w:r>
      <w:r w:rsidRPr="00793CFA">
        <w:rPr>
          <w:rFonts w:ascii="Arial" w:hAnsi="Arial" w:cs="Arial"/>
        </w:rPr>
        <w:t xml:space="preserve">.  </w:t>
      </w:r>
      <w:r w:rsidR="00F03BF6" w:rsidRPr="00793CFA">
        <w:rPr>
          <w:rFonts w:ascii="Arial" w:hAnsi="Arial" w:cs="Arial"/>
        </w:rPr>
        <w:t xml:space="preserve">A Pre-Test is </w:t>
      </w:r>
      <w:r w:rsidR="00B45C71" w:rsidRPr="00793CFA">
        <w:rPr>
          <w:rFonts w:ascii="Arial" w:hAnsi="Arial" w:cs="Arial"/>
        </w:rPr>
        <w:t xml:space="preserve">scheduled for Saturday </w:t>
      </w:r>
      <w:r w:rsidR="004F7B09" w:rsidRPr="00793CFA">
        <w:rPr>
          <w:rFonts w:ascii="Arial" w:hAnsi="Arial" w:cs="Arial"/>
        </w:rPr>
        <w:t xml:space="preserve">September </w:t>
      </w:r>
      <w:r w:rsidR="00905A04" w:rsidRPr="00793CFA">
        <w:rPr>
          <w:rFonts w:ascii="Arial" w:hAnsi="Arial" w:cs="Arial"/>
        </w:rPr>
        <w:t>27</w:t>
      </w:r>
      <w:r w:rsidR="004F7B09" w:rsidRPr="00793CFA">
        <w:rPr>
          <w:rFonts w:ascii="Arial" w:hAnsi="Arial" w:cs="Arial"/>
          <w:vertAlign w:val="superscript"/>
        </w:rPr>
        <w:t>th</w:t>
      </w:r>
      <w:r w:rsidR="00905A04" w:rsidRPr="00793CFA">
        <w:rPr>
          <w:rFonts w:ascii="Arial" w:hAnsi="Arial" w:cs="Arial"/>
        </w:rPr>
        <w:t xml:space="preserve"> 2014</w:t>
      </w:r>
      <w:r w:rsidR="00F03BF6" w:rsidRPr="00793CFA">
        <w:rPr>
          <w:rFonts w:ascii="Arial" w:hAnsi="Arial" w:cs="Arial"/>
        </w:rPr>
        <w:t>.</w:t>
      </w:r>
      <w:r w:rsidRPr="00793CFA">
        <w:rPr>
          <w:rFonts w:ascii="Arial" w:hAnsi="Arial" w:cs="Arial"/>
        </w:rPr>
        <w:br/>
      </w:r>
    </w:p>
    <w:p w:rsidR="005C1335" w:rsidRPr="008C428A" w:rsidRDefault="005C1335" w:rsidP="00AD59D7">
      <w:pPr>
        <w:rPr>
          <w:rFonts w:ascii="Arial" w:hAnsi="Arial" w:cs="Arial"/>
          <w:b/>
          <w:u w:val="single"/>
        </w:rPr>
      </w:pPr>
      <w:r w:rsidRPr="008C428A">
        <w:rPr>
          <w:rFonts w:ascii="Arial" w:hAnsi="Arial" w:cs="Arial"/>
          <w:b/>
          <w:u w:val="single"/>
        </w:rPr>
        <w:t>Test Registration</w:t>
      </w:r>
    </w:p>
    <w:p w:rsidR="00834531" w:rsidRPr="008C428A" w:rsidRDefault="00834531" w:rsidP="00AD59D7">
      <w:pPr>
        <w:rPr>
          <w:rFonts w:ascii="Arial" w:hAnsi="Arial" w:cs="Arial"/>
          <w:b/>
          <w:sz w:val="12"/>
          <w:szCs w:val="12"/>
          <w:u w:val="single"/>
        </w:rPr>
      </w:pPr>
    </w:p>
    <w:p w:rsidR="002800E9" w:rsidRPr="008C428A" w:rsidRDefault="005C1335" w:rsidP="00AD59D7">
      <w:pPr>
        <w:rPr>
          <w:rFonts w:ascii="Arial" w:hAnsi="Arial" w:cs="Arial"/>
        </w:rPr>
      </w:pPr>
      <w:r w:rsidRPr="008C428A">
        <w:rPr>
          <w:rFonts w:ascii="Arial" w:hAnsi="Arial" w:cs="Arial"/>
        </w:rPr>
        <w:t>All test participants are required to indicate their participation via the registration portal</w:t>
      </w:r>
      <w:r w:rsidR="00A454F3" w:rsidRPr="008C428A">
        <w:rPr>
          <w:rFonts w:ascii="Arial" w:hAnsi="Arial" w:cs="Arial"/>
        </w:rPr>
        <w:t xml:space="preserve"> </w:t>
      </w:r>
      <w:r w:rsidR="006A799D" w:rsidRPr="008C428A">
        <w:rPr>
          <w:rFonts w:ascii="Arial" w:hAnsi="Arial" w:cs="Arial"/>
        </w:rPr>
        <w:t xml:space="preserve">on </w:t>
      </w:r>
      <w:r w:rsidR="00A454F3" w:rsidRPr="008C428A">
        <w:rPr>
          <w:rFonts w:ascii="Arial" w:hAnsi="Arial" w:cs="Arial"/>
        </w:rPr>
        <w:t>the SIFMA</w:t>
      </w:r>
      <w:r w:rsidR="0039723A" w:rsidRPr="008C428A">
        <w:rPr>
          <w:rFonts w:ascii="Arial" w:hAnsi="Arial" w:cs="Arial"/>
        </w:rPr>
        <w:t xml:space="preserve"> </w:t>
      </w:r>
      <w:r w:rsidR="00670DC5" w:rsidRPr="008C428A">
        <w:rPr>
          <w:rFonts w:ascii="Arial" w:hAnsi="Arial" w:cs="Arial"/>
        </w:rPr>
        <w:t xml:space="preserve">and FIA </w:t>
      </w:r>
      <w:r w:rsidR="0039723A" w:rsidRPr="008C428A">
        <w:rPr>
          <w:rFonts w:ascii="Arial" w:hAnsi="Arial" w:cs="Arial"/>
        </w:rPr>
        <w:t>website</w:t>
      </w:r>
      <w:r w:rsidR="00587D5D" w:rsidRPr="008C428A">
        <w:rPr>
          <w:rFonts w:ascii="Arial" w:hAnsi="Arial" w:cs="Arial"/>
        </w:rPr>
        <w:t>s</w:t>
      </w:r>
      <w:r w:rsidR="00A454F3" w:rsidRPr="008C428A">
        <w:rPr>
          <w:rFonts w:ascii="Arial" w:hAnsi="Arial" w:cs="Arial"/>
        </w:rPr>
        <w:t xml:space="preserve">: </w:t>
      </w:r>
    </w:p>
    <w:p w:rsidR="008A4578" w:rsidRPr="008C428A" w:rsidRDefault="008A4578" w:rsidP="00AD59D7">
      <w:pPr>
        <w:rPr>
          <w:rFonts w:ascii="Arial" w:hAnsi="Arial" w:cs="Arial"/>
        </w:rPr>
      </w:pPr>
    </w:p>
    <w:p w:rsidR="00092723" w:rsidRPr="008C428A" w:rsidRDefault="00D31530" w:rsidP="004B5C3E">
      <w:pPr>
        <w:rPr>
          <w:rFonts w:ascii="Arial" w:hAnsi="Arial" w:cs="Arial"/>
        </w:rPr>
      </w:pPr>
      <w:hyperlink r:id="rId9" w:history="1">
        <w:r w:rsidR="00670DC5" w:rsidRPr="008C428A">
          <w:rPr>
            <w:rStyle w:val="Hyperlink"/>
            <w:rFonts w:ascii="Arial" w:hAnsi="Arial" w:cs="Arial"/>
          </w:rPr>
          <w:t>http://www.sifma.org/Services/BCP/Industry-Testing/</w:t>
        </w:r>
      </w:hyperlink>
    </w:p>
    <w:p w:rsidR="00670DC5" w:rsidRPr="008C428A" w:rsidRDefault="00670DC5" w:rsidP="004B5C3E">
      <w:pPr>
        <w:rPr>
          <w:rFonts w:ascii="Arial" w:hAnsi="Arial" w:cs="Arial"/>
        </w:rPr>
      </w:pPr>
    </w:p>
    <w:p w:rsidR="00092723" w:rsidRPr="008C428A" w:rsidRDefault="00D31530" w:rsidP="004B5C3E">
      <w:pPr>
        <w:rPr>
          <w:rFonts w:ascii="Arial" w:hAnsi="Arial" w:cs="Arial"/>
          <w:color w:val="000000"/>
        </w:rPr>
      </w:pPr>
      <w:hyperlink r:id="rId10" w:history="1">
        <w:r w:rsidR="00092723" w:rsidRPr="008C428A">
          <w:rPr>
            <w:rStyle w:val="Hyperlink"/>
            <w:rFonts w:ascii="Arial" w:hAnsi="Arial" w:cs="Arial"/>
          </w:rPr>
          <w:t>https://www.futuresindustry.org/disaster/dr-test-registration.asp</w:t>
        </w:r>
      </w:hyperlink>
    </w:p>
    <w:p w:rsidR="00092723" w:rsidRPr="008C428A" w:rsidRDefault="00092723" w:rsidP="004B5C3E">
      <w:pPr>
        <w:rPr>
          <w:rFonts w:ascii="Arial" w:hAnsi="Arial" w:cs="Arial"/>
          <w:color w:val="000000"/>
        </w:rPr>
      </w:pPr>
    </w:p>
    <w:p w:rsidR="006A799D" w:rsidRPr="008C428A" w:rsidRDefault="002800E9" w:rsidP="00AD59D7">
      <w:pPr>
        <w:rPr>
          <w:rFonts w:ascii="Arial" w:hAnsi="Arial" w:cs="Arial"/>
        </w:rPr>
      </w:pPr>
      <w:r w:rsidRPr="008C428A">
        <w:rPr>
          <w:rFonts w:ascii="Arial" w:hAnsi="Arial" w:cs="Arial"/>
          <w:sz w:val="20"/>
          <w:szCs w:val="20"/>
        </w:rPr>
        <w:t xml:space="preserve">   </w:t>
      </w:r>
    </w:p>
    <w:p w:rsidR="00834531" w:rsidRPr="008C428A" w:rsidRDefault="00AD59D7" w:rsidP="00AD59D7">
      <w:pPr>
        <w:rPr>
          <w:rFonts w:ascii="Arial" w:hAnsi="Arial" w:cs="Arial"/>
          <w:b/>
          <w:u w:val="single"/>
        </w:rPr>
      </w:pPr>
      <w:r w:rsidRPr="008C428A">
        <w:rPr>
          <w:rFonts w:ascii="Arial" w:hAnsi="Arial" w:cs="Arial"/>
          <w:b/>
          <w:u w:val="single"/>
        </w:rPr>
        <w:t xml:space="preserve">OCC Test </w:t>
      </w:r>
      <w:r w:rsidR="00932628" w:rsidRPr="008C428A">
        <w:rPr>
          <w:rFonts w:ascii="Arial" w:hAnsi="Arial" w:cs="Arial"/>
          <w:b/>
          <w:u w:val="single"/>
        </w:rPr>
        <w:t>Scope</w:t>
      </w:r>
      <w:r w:rsidRPr="008C428A">
        <w:rPr>
          <w:rFonts w:ascii="Arial" w:hAnsi="Arial" w:cs="Arial"/>
          <w:b/>
          <w:u w:val="single"/>
        </w:rPr>
        <w:t xml:space="preserve"> </w:t>
      </w:r>
    </w:p>
    <w:p w:rsidR="00AD59D7" w:rsidRPr="008C428A" w:rsidRDefault="00AD59D7" w:rsidP="00AD59D7">
      <w:pPr>
        <w:rPr>
          <w:rFonts w:ascii="Arial" w:hAnsi="Arial" w:cs="Arial"/>
          <w:b/>
          <w:sz w:val="12"/>
          <w:szCs w:val="12"/>
          <w:u w:val="single"/>
        </w:rPr>
      </w:pPr>
      <w:r w:rsidRPr="008C428A">
        <w:rPr>
          <w:rFonts w:ascii="Arial" w:hAnsi="Arial" w:cs="Arial"/>
          <w:b/>
          <w:u w:val="single"/>
        </w:rPr>
        <w:t xml:space="preserve"> </w:t>
      </w:r>
    </w:p>
    <w:p w:rsidR="00B164D1" w:rsidRPr="008C428A" w:rsidRDefault="00B164D1" w:rsidP="00B164D1">
      <w:pPr>
        <w:rPr>
          <w:rFonts w:ascii="Arial" w:hAnsi="Arial" w:cs="Arial"/>
          <w:color w:val="000000"/>
        </w:rPr>
      </w:pPr>
      <w:r w:rsidRPr="008C428A">
        <w:rPr>
          <w:rFonts w:ascii="Arial" w:hAnsi="Arial" w:cs="Arial"/>
          <w:color w:val="000000"/>
        </w:rPr>
        <w:t xml:space="preserve">The purpose of this test is to successfully connect from your alternate (DR) site to OCC's alternate (DR) site. Successful connectivity is defined as:  </w:t>
      </w:r>
    </w:p>
    <w:p w:rsidR="00B164D1" w:rsidRPr="008C428A" w:rsidRDefault="00B164D1" w:rsidP="00B164D1">
      <w:pPr>
        <w:numPr>
          <w:ilvl w:val="0"/>
          <w:numId w:val="5"/>
        </w:numPr>
        <w:rPr>
          <w:rFonts w:ascii="Arial" w:hAnsi="Arial" w:cs="Arial"/>
        </w:rPr>
      </w:pPr>
      <w:r w:rsidRPr="008C428A">
        <w:rPr>
          <w:rFonts w:ascii="Arial" w:hAnsi="Arial" w:cs="Arial"/>
        </w:rPr>
        <w:t xml:space="preserve">Receive an outgoing file transmission from OCC. </w:t>
      </w:r>
      <w:r w:rsidRPr="008C428A">
        <w:rPr>
          <w:rFonts w:ascii="Arial" w:hAnsi="Arial" w:cs="Arial"/>
          <w:color w:val="000000"/>
        </w:rPr>
        <w:t>OCC will provide test files as .txt output files.</w:t>
      </w:r>
    </w:p>
    <w:p w:rsidR="00B164D1" w:rsidRPr="008C428A" w:rsidRDefault="00B164D1" w:rsidP="00B164D1">
      <w:pPr>
        <w:numPr>
          <w:ilvl w:val="1"/>
          <w:numId w:val="5"/>
        </w:numPr>
        <w:rPr>
          <w:rFonts w:ascii="Arial" w:hAnsi="Arial" w:cs="Arial"/>
        </w:rPr>
      </w:pPr>
      <w:r w:rsidRPr="008C428A">
        <w:rPr>
          <w:rFonts w:ascii="Arial" w:hAnsi="Arial" w:cs="Arial"/>
        </w:rPr>
        <w:t>SFTP users will have files in their download directory by 9:00 am ET.</w:t>
      </w:r>
    </w:p>
    <w:p w:rsidR="00B164D1" w:rsidRPr="008C428A" w:rsidRDefault="00B164D1" w:rsidP="00B164D1">
      <w:pPr>
        <w:numPr>
          <w:ilvl w:val="1"/>
          <w:numId w:val="5"/>
        </w:numPr>
        <w:rPr>
          <w:rFonts w:ascii="Arial" w:hAnsi="Arial" w:cs="Arial"/>
        </w:rPr>
      </w:pPr>
      <w:r w:rsidRPr="008C428A">
        <w:rPr>
          <w:rFonts w:ascii="Arial" w:hAnsi="Arial" w:cs="Arial"/>
        </w:rPr>
        <w:t>NDM and MQ users will need to contact OCC at (800) 621-6072 to receive a test file and/or message.  Each user will be paired with an OCC technical contact for testing.</w:t>
      </w:r>
    </w:p>
    <w:p w:rsidR="00B164D1" w:rsidRPr="008C428A" w:rsidRDefault="00B164D1" w:rsidP="00B164D1">
      <w:pPr>
        <w:numPr>
          <w:ilvl w:val="0"/>
          <w:numId w:val="4"/>
        </w:numPr>
        <w:rPr>
          <w:rFonts w:ascii="Arial" w:hAnsi="Arial" w:cs="Arial"/>
        </w:rPr>
      </w:pPr>
      <w:r w:rsidRPr="008C428A">
        <w:rPr>
          <w:rFonts w:ascii="Arial" w:hAnsi="Arial" w:cs="Arial"/>
        </w:rPr>
        <w:t>Submit a file transmission to OCC (</w:t>
      </w:r>
      <w:r w:rsidRPr="008C428A">
        <w:rPr>
          <w:rFonts w:ascii="Arial" w:hAnsi="Arial" w:cs="Arial"/>
          <w:b/>
        </w:rPr>
        <w:t>only</w:t>
      </w:r>
      <w:r w:rsidRPr="008C428A">
        <w:rPr>
          <w:rFonts w:ascii="Arial" w:hAnsi="Arial" w:cs="Arial"/>
        </w:rPr>
        <w:t xml:space="preserve"> if your firm transmits files to OCC in production).</w:t>
      </w:r>
    </w:p>
    <w:p w:rsidR="00B164D1" w:rsidRPr="008C428A" w:rsidRDefault="00B164D1" w:rsidP="00B164D1">
      <w:pPr>
        <w:numPr>
          <w:ilvl w:val="1"/>
          <w:numId w:val="4"/>
        </w:numPr>
        <w:rPr>
          <w:rFonts w:ascii="Arial" w:hAnsi="Arial" w:cs="Arial"/>
        </w:rPr>
      </w:pPr>
      <w:r w:rsidRPr="008C428A">
        <w:rPr>
          <w:rFonts w:ascii="Arial" w:hAnsi="Arial" w:cs="Arial"/>
        </w:rPr>
        <w:t xml:space="preserve">Files should be transmitted to OCC between 9:00 am and </w:t>
      </w:r>
      <w:r>
        <w:rPr>
          <w:rFonts w:ascii="Arial" w:hAnsi="Arial" w:cs="Arial"/>
        </w:rPr>
        <w:t>1</w:t>
      </w:r>
      <w:r w:rsidRPr="008C428A">
        <w:rPr>
          <w:rFonts w:ascii="Arial" w:hAnsi="Arial" w:cs="Arial"/>
        </w:rPr>
        <w:t>:00 pm ET.</w:t>
      </w:r>
    </w:p>
    <w:p w:rsidR="00B164D1" w:rsidRPr="008C428A" w:rsidRDefault="00B164D1" w:rsidP="00B164D1">
      <w:pPr>
        <w:numPr>
          <w:ilvl w:val="1"/>
          <w:numId w:val="4"/>
        </w:numPr>
        <w:rPr>
          <w:rFonts w:ascii="Arial" w:hAnsi="Arial" w:cs="Arial"/>
          <w:b/>
        </w:rPr>
      </w:pPr>
      <w:r w:rsidRPr="008C428A">
        <w:rPr>
          <w:rFonts w:ascii="Arial" w:hAnsi="Arial" w:cs="Arial"/>
        </w:rPr>
        <w:t xml:space="preserve">Files can be in the form of an empty “test” file or a previous day’s “production” data.  </w:t>
      </w:r>
      <w:r w:rsidRPr="008C428A">
        <w:rPr>
          <w:rFonts w:ascii="Arial" w:hAnsi="Arial" w:cs="Arial"/>
          <w:b/>
        </w:rPr>
        <w:t>All data sent will be used for testing purposes only.</w:t>
      </w:r>
    </w:p>
    <w:p w:rsidR="00B164D1" w:rsidRPr="008C428A" w:rsidRDefault="00B164D1" w:rsidP="00B164D1">
      <w:pPr>
        <w:numPr>
          <w:ilvl w:val="1"/>
          <w:numId w:val="4"/>
        </w:numPr>
        <w:rPr>
          <w:rFonts w:ascii="Arial" w:hAnsi="Arial" w:cs="Arial"/>
        </w:rPr>
      </w:pPr>
      <w:r w:rsidRPr="008C428A">
        <w:rPr>
          <w:rFonts w:ascii="Arial" w:hAnsi="Arial" w:cs="Arial"/>
          <w:color w:val="000000"/>
        </w:rPr>
        <w:t>Transmissions should be sent to the same dataset name as production with an additional “.test” trailer.</w:t>
      </w:r>
    </w:p>
    <w:p w:rsidR="00B164D1" w:rsidRPr="008C428A" w:rsidRDefault="00B164D1" w:rsidP="00B164D1">
      <w:pPr>
        <w:numPr>
          <w:ilvl w:val="1"/>
          <w:numId w:val="4"/>
        </w:numPr>
        <w:rPr>
          <w:rFonts w:ascii="Arial" w:hAnsi="Arial" w:cs="Arial"/>
          <w:i/>
          <w:u w:val="single"/>
        </w:rPr>
      </w:pPr>
      <w:r w:rsidRPr="008C428A">
        <w:rPr>
          <w:rFonts w:ascii="Arial" w:hAnsi="Arial" w:cs="Arial"/>
          <w:color w:val="000000"/>
        </w:rPr>
        <w:t xml:space="preserve">Upon transmission of an inbound test file, please send an email to </w:t>
      </w:r>
      <w:hyperlink r:id="rId11" w:history="1">
        <w:r w:rsidRPr="008C428A">
          <w:rPr>
            <w:rStyle w:val="Hyperlink"/>
            <w:rFonts w:ascii="Arial" w:hAnsi="Arial" w:cs="Arial"/>
          </w:rPr>
          <w:t>occDRtest@theocc.com</w:t>
        </w:r>
      </w:hyperlink>
      <w:r w:rsidRPr="008C428A">
        <w:rPr>
          <w:rFonts w:ascii="Arial" w:hAnsi="Arial" w:cs="Arial"/>
          <w:color w:val="000000"/>
        </w:rPr>
        <w:t xml:space="preserve"> i</w:t>
      </w:r>
      <w:r w:rsidRPr="008C428A">
        <w:rPr>
          <w:rFonts w:ascii="Arial" w:hAnsi="Arial" w:cs="Arial"/>
        </w:rPr>
        <w:t>ncluding the following information:</w:t>
      </w:r>
    </w:p>
    <w:p w:rsidR="00B164D1" w:rsidRPr="008C428A" w:rsidRDefault="00B164D1" w:rsidP="00B164D1">
      <w:pPr>
        <w:numPr>
          <w:ilvl w:val="2"/>
          <w:numId w:val="4"/>
        </w:numPr>
        <w:rPr>
          <w:rFonts w:ascii="Arial" w:hAnsi="Arial" w:cs="Arial"/>
          <w:i/>
        </w:rPr>
      </w:pPr>
      <w:r w:rsidRPr="008C428A">
        <w:rPr>
          <w:rFonts w:ascii="Arial" w:hAnsi="Arial" w:cs="Arial"/>
          <w:i/>
        </w:rPr>
        <w:t>Firm number, dataset name to which file was transmitted and technical personnel’s contact information for troubleshooting.</w:t>
      </w:r>
    </w:p>
    <w:p w:rsidR="00B164D1" w:rsidRPr="008C428A" w:rsidRDefault="00B164D1" w:rsidP="00B164D1">
      <w:pPr>
        <w:numPr>
          <w:ilvl w:val="0"/>
          <w:numId w:val="4"/>
        </w:numPr>
        <w:rPr>
          <w:rFonts w:ascii="Arial" w:hAnsi="Arial" w:cs="Arial"/>
        </w:rPr>
      </w:pPr>
      <w:r w:rsidRPr="008C428A">
        <w:rPr>
          <w:rFonts w:ascii="Arial" w:hAnsi="Arial" w:cs="Arial"/>
        </w:rPr>
        <w:t xml:space="preserve">Email </w:t>
      </w:r>
      <w:hyperlink r:id="rId12" w:history="1">
        <w:r w:rsidRPr="008C428A">
          <w:rPr>
            <w:rStyle w:val="Hyperlink"/>
            <w:rFonts w:ascii="Arial" w:hAnsi="Arial" w:cs="Arial"/>
          </w:rPr>
          <w:t>occDRtest@theocc.com</w:t>
        </w:r>
      </w:hyperlink>
      <w:r w:rsidRPr="008C428A">
        <w:rPr>
          <w:rFonts w:ascii="Arial" w:hAnsi="Arial" w:cs="Arial"/>
          <w:color w:val="000000"/>
        </w:rPr>
        <w:t xml:space="preserve"> to confirm all testing for your entity has been completed.  The e-mail should provide the following information:</w:t>
      </w:r>
    </w:p>
    <w:p w:rsidR="00B164D1" w:rsidRPr="008C428A" w:rsidRDefault="00B164D1" w:rsidP="00B164D1">
      <w:pPr>
        <w:numPr>
          <w:ilvl w:val="1"/>
          <w:numId w:val="4"/>
        </w:numPr>
        <w:rPr>
          <w:rFonts w:ascii="Arial" w:hAnsi="Arial" w:cs="Arial"/>
          <w:i/>
        </w:rPr>
      </w:pPr>
      <w:r w:rsidRPr="008C428A">
        <w:rPr>
          <w:rFonts w:ascii="Arial" w:hAnsi="Arial" w:cs="Arial"/>
          <w:i/>
        </w:rPr>
        <w:t>Firm Name, clearing member number and test day contact</w:t>
      </w:r>
    </w:p>
    <w:p w:rsidR="00B164D1" w:rsidRPr="008C428A" w:rsidRDefault="00B164D1" w:rsidP="00B164D1">
      <w:pPr>
        <w:numPr>
          <w:ilvl w:val="1"/>
          <w:numId w:val="4"/>
        </w:numPr>
        <w:rPr>
          <w:rFonts w:ascii="Arial" w:hAnsi="Arial" w:cs="Arial"/>
        </w:rPr>
      </w:pPr>
      <w:r w:rsidRPr="008C428A">
        <w:rPr>
          <w:rFonts w:ascii="Arial" w:hAnsi="Arial" w:cs="Arial"/>
          <w:color w:val="000000"/>
        </w:rPr>
        <w:lastRenderedPageBreak/>
        <w:t>Confirmation that the firm has completed testing Inbound (to OCC) and Outbound (from OCC) testing protocols as applicable to your firm.</w:t>
      </w:r>
    </w:p>
    <w:p w:rsidR="00B164D1" w:rsidRPr="008C428A" w:rsidRDefault="00B164D1" w:rsidP="00B164D1">
      <w:pPr>
        <w:rPr>
          <w:rFonts w:ascii="Arial" w:hAnsi="Arial" w:cs="Arial"/>
          <w:sz w:val="20"/>
          <w:szCs w:val="20"/>
        </w:rPr>
      </w:pPr>
    </w:p>
    <w:p w:rsidR="00B164D1" w:rsidRPr="008C428A" w:rsidRDefault="00B164D1" w:rsidP="00B164D1">
      <w:pPr>
        <w:rPr>
          <w:rFonts w:ascii="Arial" w:hAnsi="Arial" w:cs="Arial"/>
          <w:b/>
          <w:bCs/>
          <w:iCs/>
          <w:color w:val="000000"/>
          <w:u w:val="single"/>
        </w:rPr>
      </w:pPr>
      <w:r w:rsidRPr="008C428A">
        <w:rPr>
          <w:rFonts w:ascii="Arial" w:hAnsi="Arial" w:cs="Arial"/>
          <w:b/>
          <w:bCs/>
          <w:iCs/>
          <w:color w:val="000000"/>
          <w:u w:val="single"/>
        </w:rPr>
        <w:t>System Configuration Changes</w:t>
      </w:r>
      <w:r>
        <w:rPr>
          <w:rFonts w:ascii="Arial" w:hAnsi="Arial" w:cs="Arial"/>
          <w:b/>
          <w:bCs/>
          <w:iCs/>
          <w:color w:val="000000"/>
          <w:u w:val="single"/>
        </w:rPr>
        <w:t xml:space="preserve"> – OCC Changes </w:t>
      </w:r>
    </w:p>
    <w:p w:rsidR="00B164D1" w:rsidRPr="008C428A" w:rsidRDefault="00B164D1" w:rsidP="00B164D1">
      <w:pPr>
        <w:rPr>
          <w:rFonts w:ascii="Arial" w:hAnsi="Arial" w:cs="Arial"/>
          <w:b/>
          <w:bCs/>
          <w:iCs/>
          <w:color w:val="000000"/>
          <w:sz w:val="12"/>
          <w:szCs w:val="12"/>
          <w:u w:val="single"/>
        </w:rPr>
      </w:pPr>
    </w:p>
    <w:p w:rsidR="00B164D1" w:rsidRPr="008C428A" w:rsidRDefault="00B164D1" w:rsidP="00B164D1">
      <w:pPr>
        <w:pStyle w:val="ListParagraph"/>
        <w:numPr>
          <w:ilvl w:val="0"/>
          <w:numId w:val="9"/>
        </w:numPr>
        <w:autoSpaceDE w:val="0"/>
        <w:autoSpaceDN w:val="0"/>
        <w:adjustRightInd w:val="0"/>
        <w:spacing w:line="240" w:lineRule="atLeast"/>
        <w:rPr>
          <w:rFonts w:ascii="Arial" w:hAnsi="Arial" w:cs="Arial"/>
          <w:color w:val="000000"/>
        </w:rPr>
      </w:pPr>
      <w:r w:rsidRPr="008C428A">
        <w:rPr>
          <w:rFonts w:ascii="Arial" w:hAnsi="Arial" w:cs="Arial"/>
          <w:color w:val="000000"/>
        </w:rPr>
        <w:t xml:space="preserve">All IP addresses and TCP Ports for the OCC will </w:t>
      </w:r>
      <w:r w:rsidRPr="008C428A">
        <w:rPr>
          <w:rFonts w:ascii="Arial" w:hAnsi="Arial" w:cs="Arial"/>
          <w:i/>
          <w:color w:val="000000"/>
          <w:u w:val="single"/>
        </w:rPr>
        <w:t>remain the same as they are in production</w:t>
      </w:r>
      <w:r w:rsidRPr="008C428A">
        <w:rPr>
          <w:rFonts w:ascii="Arial" w:hAnsi="Arial" w:cs="Arial"/>
          <w:color w:val="000000"/>
        </w:rPr>
        <w:t xml:space="preserve"> for this test.  </w:t>
      </w:r>
    </w:p>
    <w:p w:rsidR="00B164D1" w:rsidRPr="008C428A" w:rsidRDefault="00B164D1" w:rsidP="00B164D1">
      <w:pPr>
        <w:pStyle w:val="ListParagraph"/>
        <w:numPr>
          <w:ilvl w:val="0"/>
          <w:numId w:val="9"/>
        </w:numPr>
        <w:autoSpaceDE w:val="0"/>
        <w:autoSpaceDN w:val="0"/>
        <w:adjustRightInd w:val="0"/>
        <w:spacing w:line="240" w:lineRule="atLeast"/>
        <w:rPr>
          <w:rFonts w:ascii="Arial" w:hAnsi="Arial" w:cs="Arial"/>
          <w:color w:val="000000"/>
        </w:rPr>
      </w:pPr>
      <w:r w:rsidRPr="008C428A">
        <w:rPr>
          <w:rFonts w:ascii="Arial" w:hAnsi="Arial" w:cs="Arial"/>
          <w:color w:val="000000"/>
        </w:rPr>
        <w:t>OCC will NAT the addresses to the appropriate host on our end.  OCC will "swing" our network to ensure all users are connecting to our alternate site.  Therefore, if users are pointing to our production environment, you will actually connect to OCC’s DR environment.  Please advise if you require our production IP addresses.</w:t>
      </w:r>
    </w:p>
    <w:p w:rsidR="00B164D1" w:rsidRPr="008C428A" w:rsidRDefault="00B164D1" w:rsidP="00B164D1">
      <w:pPr>
        <w:pStyle w:val="ListParagraph"/>
        <w:numPr>
          <w:ilvl w:val="0"/>
          <w:numId w:val="9"/>
        </w:numPr>
        <w:autoSpaceDE w:val="0"/>
        <w:autoSpaceDN w:val="0"/>
        <w:adjustRightInd w:val="0"/>
        <w:spacing w:line="240" w:lineRule="atLeast"/>
        <w:rPr>
          <w:rFonts w:ascii="Arial" w:hAnsi="Arial" w:cs="Arial"/>
          <w:i/>
          <w:color w:val="000000"/>
          <w:u w:val="single"/>
        </w:rPr>
      </w:pPr>
      <w:r w:rsidRPr="008C428A">
        <w:rPr>
          <w:rFonts w:ascii="Arial" w:hAnsi="Arial" w:cs="Arial"/>
          <w:color w:val="000000"/>
        </w:rPr>
        <w:t xml:space="preserve">NOTE: Please power off or disable your production OCC router during the test.  </w:t>
      </w:r>
      <w:r>
        <w:rPr>
          <w:rFonts w:ascii="Arial" w:hAnsi="Arial" w:cs="Arial"/>
          <w:color w:val="000000"/>
        </w:rPr>
        <w:t>P</w:t>
      </w:r>
      <w:r w:rsidRPr="008C428A">
        <w:rPr>
          <w:rFonts w:ascii="Arial" w:hAnsi="Arial" w:cs="Arial"/>
          <w:color w:val="000000"/>
        </w:rPr>
        <w:t>lease ensure your DR site’s firewall rules will allow OCC’s IP addresses.</w:t>
      </w:r>
    </w:p>
    <w:p w:rsidR="00B164D1" w:rsidRPr="008C428A" w:rsidRDefault="00B164D1" w:rsidP="00B164D1">
      <w:pPr>
        <w:autoSpaceDE w:val="0"/>
        <w:autoSpaceDN w:val="0"/>
        <w:adjustRightInd w:val="0"/>
        <w:spacing w:line="240" w:lineRule="atLeast"/>
        <w:rPr>
          <w:rFonts w:ascii="Arial" w:hAnsi="Arial" w:cs="Arial"/>
          <w:color w:val="000000"/>
        </w:rPr>
      </w:pPr>
    </w:p>
    <w:p w:rsidR="00B164D1" w:rsidRPr="008C428A" w:rsidRDefault="00B164D1" w:rsidP="00B164D1">
      <w:pPr>
        <w:autoSpaceDE w:val="0"/>
        <w:autoSpaceDN w:val="0"/>
        <w:adjustRightInd w:val="0"/>
        <w:spacing w:line="240" w:lineRule="atLeast"/>
        <w:rPr>
          <w:rFonts w:ascii="Arial" w:hAnsi="Arial" w:cs="Arial"/>
          <w:color w:val="000000"/>
        </w:rPr>
      </w:pPr>
    </w:p>
    <w:p w:rsidR="00B164D1" w:rsidRDefault="00B164D1" w:rsidP="00B164D1">
      <w:pPr>
        <w:autoSpaceDE w:val="0"/>
        <w:autoSpaceDN w:val="0"/>
        <w:adjustRightInd w:val="0"/>
        <w:spacing w:line="240" w:lineRule="atLeast"/>
        <w:rPr>
          <w:rFonts w:ascii="Arial" w:hAnsi="Arial" w:cs="Arial"/>
          <w:color w:val="000000"/>
        </w:rPr>
      </w:pPr>
      <w:r w:rsidRPr="008C428A">
        <w:rPr>
          <w:rFonts w:ascii="Arial" w:hAnsi="Arial" w:cs="Arial"/>
          <w:b/>
          <w:color w:val="000000"/>
          <w:u w:val="single"/>
        </w:rPr>
        <w:t>Configuration Requirements</w:t>
      </w:r>
      <w:r w:rsidRPr="008C428A">
        <w:rPr>
          <w:rFonts w:ascii="Arial" w:hAnsi="Arial" w:cs="Arial"/>
          <w:b/>
          <w:color w:val="000000"/>
        </w:rPr>
        <w:t>: OCC requires the following information</w:t>
      </w:r>
      <w:r>
        <w:rPr>
          <w:rFonts w:ascii="Arial" w:hAnsi="Arial" w:cs="Arial"/>
          <w:b/>
          <w:color w:val="000000"/>
        </w:rPr>
        <w:t xml:space="preserve"> for test participation</w:t>
      </w:r>
      <w:r w:rsidRPr="008C428A">
        <w:rPr>
          <w:rFonts w:ascii="Arial" w:hAnsi="Arial" w:cs="Arial"/>
          <w:b/>
          <w:color w:val="000000"/>
        </w:rPr>
        <w:t xml:space="preserve">.  Please return this information no later than </w:t>
      </w:r>
      <w:r>
        <w:rPr>
          <w:rFonts w:ascii="Arial" w:hAnsi="Arial" w:cs="Arial"/>
          <w:b/>
          <w:color w:val="000000"/>
        </w:rPr>
        <w:t>Friday</w:t>
      </w:r>
      <w:r w:rsidRPr="008C428A">
        <w:rPr>
          <w:rFonts w:ascii="Arial" w:hAnsi="Arial" w:cs="Arial"/>
          <w:b/>
          <w:color w:val="000000"/>
        </w:rPr>
        <w:t xml:space="preserve">, </w:t>
      </w:r>
      <w:r>
        <w:rPr>
          <w:rFonts w:ascii="Arial" w:hAnsi="Arial" w:cs="Arial"/>
          <w:b/>
          <w:color w:val="000000"/>
        </w:rPr>
        <w:t>September</w:t>
      </w:r>
      <w:r w:rsidRPr="008C428A">
        <w:rPr>
          <w:rFonts w:ascii="Arial" w:hAnsi="Arial" w:cs="Arial"/>
          <w:b/>
          <w:color w:val="000000"/>
        </w:rPr>
        <w:t xml:space="preserve"> </w:t>
      </w:r>
      <w:r>
        <w:rPr>
          <w:rFonts w:ascii="Arial" w:hAnsi="Arial" w:cs="Arial"/>
          <w:b/>
          <w:color w:val="000000"/>
        </w:rPr>
        <w:t>12</w:t>
      </w:r>
      <w:r w:rsidRPr="008C428A">
        <w:rPr>
          <w:rFonts w:ascii="Arial" w:hAnsi="Arial" w:cs="Arial"/>
          <w:b/>
          <w:color w:val="000000"/>
        </w:rPr>
        <w:t>, 201</w:t>
      </w:r>
      <w:r>
        <w:rPr>
          <w:rFonts w:ascii="Arial" w:hAnsi="Arial" w:cs="Arial"/>
          <w:b/>
          <w:color w:val="000000"/>
        </w:rPr>
        <w:t>4</w:t>
      </w:r>
      <w:r w:rsidRPr="008C428A">
        <w:rPr>
          <w:rFonts w:ascii="Arial" w:hAnsi="Arial" w:cs="Arial"/>
          <w:b/>
          <w:color w:val="000000"/>
        </w:rPr>
        <w:t xml:space="preserve"> to </w:t>
      </w:r>
      <w:hyperlink r:id="rId13" w:history="1">
        <w:r w:rsidRPr="008C428A">
          <w:rPr>
            <w:rStyle w:val="Hyperlink"/>
            <w:rFonts w:ascii="Arial" w:hAnsi="Arial" w:cs="Arial"/>
          </w:rPr>
          <w:t>occDRtest@theocc.com</w:t>
        </w:r>
      </w:hyperlink>
      <w:r w:rsidRPr="008C428A">
        <w:rPr>
          <w:rFonts w:ascii="Arial" w:hAnsi="Arial" w:cs="Arial"/>
          <w:color w:val="000000"/>
        </w:rPr>
        <w:t>.</w:t>
      </w:r>
    </w:p>
    <w:p w:rsidR="00B164D1" w:rsidRDefault="00B164D1" w:rsidP="00B164D1">
      <w:pPr>
        <w:autoSpaceDE w:val="0"/>
        <w:autoSpaceDN w:val="0"/>
        <w:adjustRightInd w:val="0"/>
        <w:spacing w:line="240" w:lineRule="atLeast"/>
        <w:rPr>
          <w:rFonts w:ascii="Arial" w:hAnsi="Arial" w:cs="Arial"/>
          <w:color w:val="000000"/>
        </w:rPr>
      </w:pPr>
    </w:p>
    <w:tbl>
      <w:tblPr>
        <w:tblW w:w="5070" w:type="pct"/>
        <w:tblCellSpacing w:w="15" w:type="dxa"/>
        <w:tblBorders>
          <w:top w:val="outset" w:sz="18" w:space="0" w:color="auto"/>
          <w:left w:val="outset" w:sz="18" w:space="0" w:color="auto"/>
          <w:bottom w:val="outset" w:sz="18" w:space="0" w:color="auto"/>
          <w:right w:val="outset" w:sz="18" w:space="0" w:color="auto"/>
        </w:tblBorders>
        <w:tblCellMar>
          <w:left w:w="0" w:type="dxa"/>
          <w:right w:w="0" w:type="dxa"/>
        </w:tblCellMar>
        <w:tblLook w:val="04A0" w:firstRow="1" w:lastRow="0" w:firstColumn="1" w:lastColumn="0" w:noHBand="0" w:noVBand="1"/>
      </w:tblPr>
      <w:tblGrid>
        <w:gridCol w:w="4600"/>
        <w:gridCol w:w="4283"/>
      </w:tblGrid>
      <w:tr w:rsidR="00B164D1" w:rsidTr="00470D85">
        <w:trPr>
          <w:tblCellSpacing w:w="15" w:type="dxa"/>
        </w:trPr>
        <w:tc>
          <w:tcPr>
            <w:tcW w:w="25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164D1" w:rsidRDefault="00B164D1" w:rsidP="00470D85">
            <w:pPr>
              <w:rPr>
                <w:rFonts w:ascii="Calibri" w:hAnsi="Calibri"/>
                <w:sz w:val="22"/>
                <w:szCs w:val="22"/>
              </w:rPr>
            </w:pPr>
            <w:r>
              <w:t xml:space="preserve">Will you be participating in the Pre-Test on September 27th, 2014? </w:t>
            </w:r>
          </w:p>
        </w:tc>
        <w:tc>
          <w:tcPr>
            <w:tcW w:w="2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164D1" w:rsidRDefault="00B164D1" w:rsidP="00470D85">
            <w:pPr>
              <w:rPr>
                <w:rFonts w:ascii="Calibri" w:hAnsi="Calibri"/>
                <w:sz w:val="22"/>
                <w:szCs w:val="22"/>
              </w:rPr>
            </w:pPr>
            <w:r>
              <w:t xml:space="preserve">  </w:t>
            </w:r>
          </w:p>
        </w:tc>
      </w:tr>
      <w:tr w:rsidR="00B164D1" w:rsidTr="00470D8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164D1" w:rsidRDefault="00B164D1" w:rsidP="00470D85">
            <w:pPr>
              <w:rPr>
                <w:rFonts w:ascii="Calibri" w:hAnsi="Calibri"/>
                <w:sz w:val="22"/>
                <w:szCs w:val="22"/>
              </w:rPr>
            </w:pPr>
            <w:r>
              <w:t xml:space="preserve">Will you be participating in the Main Test on Saturday, October 25th, 2014? </w:t>
            </w:r>
          </w:p>
        </w:tc>
        <w:tc>
          <w:tcPr>
            <w:tcW w:w="2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164D1" w:rsidRDefault="00B164D1" w:rsidP="00470D85">
            <w:pPr>
              <w:rPr>
                <w:rFonts w:ascii="Calibri" w:hAnsi="Calibri"/>
                <w:sz w:val="22"/>
                <w:szCs w:val="22"/>
              </w:rPr>
            </w:pPr>
            <w:r>
              <w:t xml:space="preserve">  </w:t>
            </w:r>
          </w:p>
        </w:tc>
      </w:tr>
      <w:tr w:rsidR="00B164D1" w:rsidTr="00470D8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164D1" w:rsidRDefault="00B164D1" w:rsidP="00470D85">
            <w:pPr>
              <w:rPr>
                <w:rFonts w:ascii="Calibri" w:hAnsi="Calibri"/>
                <w:sz w:val="22"/>
                <w:szCs w:val="22"/>
              </w:rPr>
            </w:pPr>
            <w:r>
              <w:t xml:space="preserve">Connectivity Method(s) (SFTP, NDM, MQ).  Please confirm all that apply </w:t>
            </w:r>
          </w:p>
        </w:tc>
        <w:tc>
          <w:tcPr>
            <w:tcW w:w="2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164D1" w:rsidRDefault="00B164D1" w:rsidP="00470D85">
            <w:pPr>
              <w:rPr>
                <w:rFonts w:ascii="Calibri" w:hAnsi="Calibri"/>
                <w:sz w:val="22"/>
                <w:szCs w:val="22"/>
              </w:rPr>
            </w:pPr>
            <w:r>
              <w:t xml:space="preserve">  </w:t>
            </w:r>
          </w:p>
        </w:tc>
      </w:tr>
      <w:tr w:rsidR="00B164D1" w:rsidTr="00470D8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164D1" w:rsidRDefault="00B164D1" w:rsidP="00470D85">
            <w:pPr>
              <w:rPr>
                <w:sz w:val="22"/>
                <w:szCs w:val="22"/>
              </w:rPr>
            </w:pPr>
            <w:r>
              <w:t>Will you be manually testing ENCORE?</w:t>
            </w:r>
          </w:p>
        </w:tc>
        <w:tc>
          <w:tcPr>
            <w:tcW w:w="2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164D1" w:rsidRDefault="00B164D1" w:rsidP="00470D85">
            <w:pPr>
              <w:rPr>
                <w:sz w:val="22"/>
                <w:szCs w:val="22"/>
              </w:rPr>
            </w:pPr>
          </w:p>
        </w:tc>
      </w:tr>
      <w:tr w:rsidR="00B164D1" w:rsidTr="00470D8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164D1" w:rsidRDefault="00B164D1" w:rsidP="00470D85">
            <w:pPr>
              <w:rPr>
                <w:rFonts w:ascii="Calibri" w:hAnsi="Calibri"/>
                <w:sz w:val="22"/>
                <w:szCs w:val="22"/>
              </w:rPr>
            </w:pPr>
            <w:r>
              <w:t xml:space="preserve">Test day contacts for each of the Connectivity Method.   </w:t>
            </w:r>
          </w:p>
        </w:tc>
        <w:tc>
          <w:tcPr>
            <w:tcW w:w="2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164D1" w:rsidRDefault="00B164D1" w:rsidP="00470D85">
            <w:pPr>
              <w:rPr>
                <w:rFonts w:ascii="Calibri" w:hAnsi="Calibri"/>
                <w:sz w:val="22"/>
                <w:szCs w:val="22"/>
              </w:rPr>
            </w:pPr>
            <w:r>
              <w:t xml:space="preserve">  </w:t>
            </w:r>
          </w:p>
        </w:tc>
      </w:tr>
      <w:tr w:rsidR="00B164D1" w:rsidTr="00470D8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164D1" w:rsidRDefault="00B164D1" w:rsidP="00470D85">
            <w:pPr>
              <w:rPr>
                <w:rFonts w:ascii="Calibri" w:hAnsi="Calibri"/>
                <w:color w:val="FF0000"/>
                <w:sz w:val="22"/>
                <w:szCs w:val="22"/>
              </w:rPr>
            </w:pPr>
            <w:r>
              <w:t xml:space="preserve">IP addresses of your DR location (per service/host selected above). </w:t>
            </w:r>
            <w:r w:rsidRPr="009B31C5">
              <w:t>Please indicate if you are testing from production location</w:t>
            </w:r>
          </w:p>
        </w:tc>
        <w:tc>
          <w:tcPr>
            <w:tcW w:w="2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164D1" w:rsidRDefault="00B164D1" w:rsidP="00470D85">
            <w:pPr>
              <w:rPr>
                <w:rFonts w:ascii="Calibri" w:hAnsi="Calibri"/>
                <w:sz w:val="22"/>
                <w:szCs w:val="22"/>
              </w:rPr>
            </w:pPr>
            <w:r>
              <w:t xml:space="preserve">  </w:t>
            </w:r>
          </w:p>
        </w:tc>
      </w:tr>
      <w:tr w:rsidR="00B164D1" w:rsidTr="00470D8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164D1" w:rsidRDefault="00B164D1" w:rsidP="00470D85">
            <w:pPr>
              <w:rPr>
                <w:rFonts w:ascii="Calibri" w:hAnsi="Calibri"/>
                <w:sz w:val="22"/>
                <w:szCs w:val="22"/>
              </w:rPr>
            </w:pPr>
            <w:r>
              <w:t xml:space="preserve">DR Node (NDM) with Login ID &amp; Password </w:t>
            </w:r>
          </w:p>
        </w:tc>
        <w:tc>
          <w:tcPr>
            <w:tcW w:w="2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164D1" w:rsidRDefault="00B164D1" w:rsidP="00470D85">
            <w:pPr>
              <w:rPr>
                <w:rFonts w:ascii="Calibri" w:hAnsi="Calibri"/>
                <w:sz w:val="22"/>
                <w:szCs w:val="22"/>
              </w:rPr>
            </w:pPr>
            <w:r>
              <w:t xml:space="preserve">  </w:t>
            </w:r>
          </w:p>
        </w:tc>
      </w:tr>
      <w:tr w:rsidR="00B164D1" w:rsidTr="00470D8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164D1" w:rsidRDefault="00B164D1" w:rsidP="00470D85">
            <w:pPr>
              <w:rPr>
                <w:rFonts w:ascii="Calibri" w:hAnsi="Calibri"/>
                <w:sz w:val="22"/>
                <w:szCs w:val="22"/>
              </w:rPr>
            </w:pPr>
            <w:r>
              <w:t xml:space="preserve">Port Number (NDM and MQ testers) </w:t>
            </w:r>
          </w:p>
        </w:tc>
        <w:tc>
          <w:tcPr>
            <w:tcW w:w="2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164D1" w:rsidRDefault="00B164D1" w:rsidP="00470D85">
            <w:pPr>
              <w:rPr>
                <w:rFonts w:ascii="Calibri" w:hAnsi="Calibri"/>
                <w:sz w:val="22"/>
                <w:szCs w:val="22"/>
              </w:rPr>
            </w:pPr>
            <w:r>
              <w:t xml:space="preserve">  </w:t>
            </w:r>
          </w:p>
        </w:tc>
      </w:tr>
      <w:tr w:rsidR="00B164D1" w:rsidTr="00470D8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164D1" w:rsidRDefault="00B164D1" w:rsidP="00470D85">
            <w:pPr>
              <w:rPr>
                <w:rFonts w:ascii="Calibri" w:hAnsi="Calibri"/>
                <w:sz w:val="22"/>
                <w:szCs w:val="22"/>
              </w:rPr>
            </w:pPr>
            <w:r>
              <w:t xml:space="preserve">Please identify any MQ configuration changes from your production environment </w:t>
            </w:r>
          </w:p>
        </w:tc>
        <w:tc>
          <w:tcPr>
            <w:tcW w:w="2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164D1" w:rsidRDefault="00B164D1" w:rsidP="00470D85">
            <w:pPr>
              <w:rPr>
                <w:rFonts w:ascii="Calibri" w:hAnsi="Calibri"/>
                <w:sz w:val="22"/>
                <w:szCs w:val="22"/>
              </w:rPr>
            </w:pPr>
            <w:r>
              <w:t xml:space="preserve">  </w:t>
            </w:r>
          </w:p>
        </w:tc>
      </w:tr>
      <w:tr w:rsidR="00B164D1" w:rsidTr="00470D8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164D1" w:rsidRPr="009B31C5" w:rsidRDefault="00B164D1" w:rsidP="00470D85">
            <w:pPr>
              <w:rPr>
                <w:rFonts w:cstheme="minorBidi"/>
                <w:sz w:val="22"/>
                <w:szCs w:val="22"/>
              </w:rPr>
            </w:pPr>
            <w:r w:rsidRPr="009B31C5">
              <w:t xml:space="preserve">Will you be receiving outbound DDS messages </w:t>
            </w:r>
            <w:r w:rsidRPr="009B31C5">
              <w:rPr>
                <w:b/>
              </w:rPr>
              <w:t xml:space="preserve">directly </w:t>
            </w:r>
            <w:r w:rsidRPr="009B31C5">
              <w:t>from OCC?</w:t>
            </w:r>
          </w:p>
          <w:p w:rsidR="00B164D1" w:rsidRPr="009B31C5" w:rsidRDefault="00B164D1" w:rsidP="00470D85">
            <w:r w:rsidRPr="009B31C5">
              <w:t>If Yes:</w:t>
            </w:r>
          </w:p>
          <w:p w:rsidR="00B164D1" w:rsidRPr="009B31C5" w:rsidRDefault="00B164D1" w:rsidP="00470D85">
            <w:pPr>
              <w:pStyle w:val="ListParagraph"/>
              <w:numPr>
                <w:ilvl w:val="0"/>
                <w:numId w:val="10"/>
              </w:numPr>
              <w:contextualSpacing w:val="0"/>
            </w:pPr>
            <w:r w:rsidRPr="009B31C5">
              <w:t xml:space="preserve">For SFTP – outbound file placed in directory will be </w:t>
            </w:r>
            <w:r w:rsidRPr="009B31C5">
              <w:rPr>
                <w:b/>
              </w:rPr>
              <w:t>test_messages.txt</w:t>
            </w:r>
          </w:p>
          <w:p w:rsidR="00B164D1" w:rsidRDefault="00B164D1" w:rsidP="00470D85">
            <w:pPr>
              <w:pStyle w:val="ListParagraph"/>
              <w:numPr>
                <w:ilvl w:val="0"/>
                <w:numId w:val="10"/>
              </w:numPr>
              <w:contextualSpacing w:val="0"/>
            </w:pPr>
            <w:r w:rsidRPr="009B31C5">
              <w:t>For NDM – please indicate target filename</w:t>
            </w:r>
          </w:p>
        </w:tc>
        <w:tc>
          <w:tcPr>
            <w:tcW w:w="2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164D1" w:rsidRDefault="00B164D1" w:rsidP="00470D85">
            <w:pPr>
              <w:rPr>
                <w:sz w:val="22"/>
                <w:szCs w:val="22"/>
              </w:rPr>
            </w:pPr>
          </w:p>
        </w:tc>
      </w:tr>
      <w:tr w:rsidR="00B164D1" w:rsidTr="00470D8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164D1" w:rsidRDefault="00B164D1" w:rsidP="00470D85">
            <w:pPr>
              <w:rPr>
                <w:rFonts w:ascii="Calibri" w:hAnsi="Calibri"/>
                <w:sz w:val="22"/>
                <w:szCs w:val="22"/>
              </w:rPr>
            </w:pPr>
            <w:r>
              <w:t xml:space="preserve">Do you send inbound transmissions </w:t>
            </w:r>
            <w:r>
              <w:rPr>
                <w:b/>
                <w:bCs/>
              </w:rPr>
              <w:t>directly</w:t>
            </w:r>
            <w:r>
              <w:t xml:space="preserve"> to OCC? </w:t>
            </w:r>
            <w:r>
              <w:br/>
            </w:r>
            <w:r>
              <w:rPr>
                <w:rFonts w:ascii="Symbol" w:hAnsi="Symbol"/>
              </w:rPr>
              <w:lastRenderedPageBreak/>
              <w:t></w:t>
            </w:r>
            <w:r>
              <w:rPr>
                <w:rFonts w:ascii="Symbol" w:hAnsi="Symbol"/>
              </w:rPr>
              <w:t></w:t>
            </w:r>
            <w:r>
              <w:t> </w:t>
            </w:r>
            <w:r>
              <w:rPr>
                <w:rFonts w:ascii="Symbol" w:hAnsi="Symbol"/>
              </w:rPr>
              <w:t></w:t>
            </w:r>
            <w:r>
              <w:t> </w:t>
            </w:r>
            <w:r>
              <w:rPr>
                <w:rFonts w:ascii="Symbol" w:hAnsi="Symbol"/>
              </w:rPr>
              <w:t></w:t>
            </w:r>
            <w:r>
              <w:t> </w:t>
            </w:r>
            <w:r>
              <w:rPr>
                <w:rFonts w:ascii="Symbol" w:hAnsi="Symbol"/>
              </w:rPr>
              <w:t></w:t>
            </w:r>
            <w:r>
              <w:t> </w:t>
            </w:r>
            <w:r>
              <w:rPr>
                <w:rFonts w:ascii="Symbol" w:hAnsi="Symbol"/>
              </w:rPr>
              <w:t></w:t>
            </w:r>
            <w:r>
              <w:t xml:space="preserve">If Yes: Dataset name you plan to send to test Inbound transmissions (to OCC) NOTE: Please use a production dataset name with a trailing “.test” </w:t>
            </w:r>
            <w:r>
              <w:br/>
            </w:r>
            <w:r>
              <w:rPr>
                <w:rFonts w:ascii="Symbol" w:hAnsi="Symbol"/>
              </w:rPr>
              <w:t></w:t>
            </w:r>
            <w:r>
              <w:rPr>
                <w:rFonts w:ascii="Symbol" w:hAnsi="Symbol"/>
              </w:rPr>
              <w:t></w:t>
            </w:r>
            <w:r>
              <w:t> </w:t>
            </w:r>
            <w:r>
              <w:rPr>
                <w:rFonts w:ascii="Symbol" w:hAnsi="Symbol"/>
              </w:rPr>
              <w:t></w:t>
            </w:r>
            <w:r>
              <w:t> </w:t>
            </w:r>
            <w:r>
              <w:rPr>
                <w:rFonts w:ascii="Symbol" w:hAnsi="Symbol"/>
              </w:rPr>
              <w:t></w:t>
            </w:r>
            <w:r>
              <w:t> </w:t>
            </w:r>
            <w:r>
              <w:rPr>
                <w:rFonts w:ascii="Symbol" w:hAnsi="Symbol"/>
              </w:rPr>
              <w:t></w:t>
            </w:r>
            <w:r>
              <w:t> </w:t>
            </w:r>
            <w:r>
              <w:rPr>
                <w:rFonts w:ascii="Symbol" w:hAnsi="Symbol"/>
              </w:rPr>
              <w:t></w:t>
            </w:r>
            <w:r>
              <w:t xml:space="preserve">If No: No action required </w:t>
            </w:r>
          </w:p>
        </w:tc>
        <w:tc>
          <w:tcPr>
            <w:tcW w:w="2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164D1" w:rsidRDefault="00B164D1" w:rsidP="00470D85">
            <w:pPr>
              <w:rPr>
                <w:rFonts w:ascii="Calibri" w:hAnsi="Calibri"/>
                <w:sz w:val="22"/>
                <w:szCs w:val="22"/>
              </w:rPr>
            </w:pPr>
            <w:r>
              <w:lastRenderedPageBreak/>
              <w:t> </w:t>
            </w:r>
          </w:p>
        </w:tc>
      </w:tr>
    </w:tbl>
    <w:p w:rsidR="00B164D1" w:rsidRDefault="00B164D1" w:rsidP="00B164D1">
      <w:pPr>
        <w:autoSpaceDE w:val="0"/>
        <w:autoSpaceDN w:val="0"/>
        <w:adjustRightInd w:val="0"/>
        <w:spacing w:line="240" w:lineRule="atLeast"/>
        <w:rPr>
          <w:rFonts w:ascii="Arial" w:hAnsi="Arial" w:cs="Arial"/>
          <w:color w:val="000000"/>
        </w:rPr>
      </w:pPr>
    </w:p>
    <w:p w:rsidR="00B02E77" w:rsidRPr="008C428A" w:rsidRDefault="00A454F3" w:rsidP="00B164D1">
      <w:pPr>
        <w:spacing w:after="240"/>
        <w:rPr>
          <w:rFonts w:ascii="Arial" w:hAnsi="Arial" w:cs="Arial"/>
          <w:b/>
          <w:color w:val="000000"/>
          <w:u w:val="single"/>
        </w:rPr>
      </w:pPr>
      <w:r w:rsidRPr="008C428A">
        <w:rPr>
          <w:rFonts w:ascii="Arial" w:hAnsi="Arial" w:cs="Arial"/>
          <w:b/>
          <w:color w:val="000000"/>
          <w:u w:val="single"/>
        </w:rPr>
        <w:t>ENCORE</w:t>
      </w:r>
      <w:r w:rsidR="008F7BFE">
        <w:rPr>
          <w:rFonts w:ascii="Arial" w:hAnsi="Arial" w:cs="Arial"/>
          <w:b/>
          <w:color w:val="000000"/>
          <w:u w:val="single"/>
        </w:rPr>
        <w:t xml:space="preserve"> – Clearing Members Only </w:t>
      </w:r>
    </w:p>
    <w:p w:rsidR="006E3B90" w:rsidRPr="008C428A" w:rsidRDefault="006E3B90" w:rsidP="00B02E77">
      <w:pPr>
        <w:autoSpaceDE w:val="0"/>
        <w:autoSpaceDN w:val="0"/>
        <w:adjustRightInd w:val="0"/>
        <w:spacing w:line="240" w:lineRule="atLeast"/>
        <w:rPr>
          <w:rFonts w:ascii="Arial" w:hAnsi="Arial" w:cs="Arial"/>
          <w:b/>
          <w:color w:val="000000"/>
          <w:sz w:val="12"/>
          <w:szCs w:val="12"/>
          <w:u w:val="single"/>
        </w:rPr>
      </w:pPr>
    </w:p>
    <w:p w:rsidR="004F7B09" w:rsidRPr="009B31C5" w:rsidRDefault="006E3B90" w:rsidP="009B31C5">
      <w:pPr>
        <w:rPr>
          <w:rFonts w:ascii="Arial" w:hAnsi="Arial" w:cs="Arial"/>
          <w:color w:val="000000"/>
        </w:rPr>
      </w:pPr>
      <w:r w:rsidRPr="008C428A">
        <w:rPr>
          <w:rFonts w:ascii="Arial" w:hAnsi="Arial" w:cs="Arial"/>
          <w:color w:val="000000"/>
        </w:rPr>
        <w:t xml:space="preserve">ENCORE will be available for testing, but is not a requirement to successfully test with OCC.  The </w:t>
      </w:r>
      <w:r w:rsidR="00A454F3" w:rsidRPr="008C428A">
        <w:rPr>
          <w:rFonts w:ascii="Arial" w:hAnsi="Arial" w:cs="Arial"/>
          <w:color w:val="000000"/>
        </w:rPr>
        <w:t>ENCORE system will also be directed to DR.  As such</w:t>
      </w:r>
      <w:r w:rsidR="000F377B" w:rsidRPr="008C428A">
        <w:rPr>
          <w:rFonts w:ascii="Arial" w:hAnsi="Arial" w:cs="Arial"/>
          <w:color w:val="000000"/>
        </w:rPr>
        <w:t>,</w:t>
      </w:r>
      <w:r w:rsidR="00A454F3" w:rsidRPr="008C428A">
        <w:rPr>
          <w:rFonts w:ascii="Arial" w:hAnsi="Arial" w:cs="Arial"/>
          <w:color w:val="000000"/>
        </w:rPr>
        <w:t xml:space="preserve"> </w:t>
      </w:r>
      <w:r w:rsidR="000F377B" w:rsidRPr="008C428A">
        <w:rPr>
          <w:rFonts w:ascii="Arial" w:hAnsi="Arial" w:cs="Arial"/>
          <w:color w:val="000000"/>
        </w:rPr>
        <w:t xml:space="preserve">ENCORE </w:t>
      </w:r>
      <w:r w:rsidR="00A454F3" w:rsidRPr="008C428A">
        <w:rPr>
          <w:rFonts w:ascii="Arial" w:hAnsi="Arial" w:cs="Arial"/>
          <w:color w:val="000000"/>
        </w:rPr>
        <w:t xml:space="preserve">will </w:t>
      </w:r>
      <w:r w:rsidR="00A454F3" w:rsidRPr="008C428A">
        <w:rPr>
          <w:rFonts w:ascii="Arial" w:hAnsi="Arial" w:cs="Arial"/>
          <w:b/>
          <w:color w:val="000000"/>
        </w:rPr>
        <w:t>not</w:t>
      </w:r>
      <w:r w:rsidR="00A454F3" w:rsidRPr="008C428A">
        <w:rPr>
          <w:rFonts w:ascii="Arial" w:hAnsi="Arial" w:cs="Arial"/>
          <w:color w:val="000000"/>
        </w:rPr>
        <w:t xml:space="preserve"> be a live environment.  Only the “testing environment” will be available during the test, </w:t>
      </w:r>
      <w:r w:rsidR="00A454F3" w:rsidRPr="008C428A">
        <w:rPr>
          <w:rFonts w:ascii="Arial" w:hAnsi="Arial" w:cs="Arial"/>
          <w:b/>
          <w:color w:val="000000"/>
        </w:rPr>
        <w:t>any transaction entered during the test will be deleted upon test completion.</w:t>
      </w:r>
    </w:p>
    <w:p w:rsidR="004F7B09" w:rsidRPr="008C428A" w:rsidRDefault="004F7B09" w:rsidP="00B02E77">
      <w:pPr>
        <w:rPr>
          <w:rFonts w:ascii="Arial" w:hAnsi="Arial" w:cs="Arial"/>
          <w:color w:val="000000"/>
        </w:rPr>
      </w:pPr>
    </w:p>
    <w:p w:rsidR="008C428A" w:rsidRPr="008C428A" w:rsidRDefault="008C428A" w:rsidP="008D61E8">
      <w:pPr>
        <w:autoSpaceDE w:val="0"/>
        <w:autoSpaceDN w:val="0"/>
        <w:adjustRightInd w:val="0"/>
        <w:spacing w:line="240" w:lineRule="atLeast"/>
        <w:rPr>
          <w:rFonts w:ascii="Arial" w:hAnsi="Arial" w:cs="Arial"/>
          <w:b/>
          <w:bCs/>
          <w:i/>
          <w:iCs/>
          <w:color w:val="000000"/>
          <w:u w:val="single"/>
        </w:rPr>
      </w:pPr>
    </w:p>
    <w:p w:rsidR="008D61E8" w:rsidRPr="008C428A" w:rsidRDefault="008D61E8" w:rsidP="008D61E8">
      <w:pPr>
        <w:autoSpaceDE w:val="0"/>
        <w:autoSpaceDN w:val="0"/>
        <w:adjustRightInd w:val="0"/>
        <w:spacing w:line="240" w:lineRule="atLeast"/>
        <w:rPr>
          <w:rFonts w:ascii="Arial" w:hAnsi="Arial" w:cs="Arial"/>
          <w:b/>
          <w:bCs/>
          <w:i/>
          <w:iCs/>
          <w:color w:val="000000"/>
          <w:u w:val="single"/>
        </w:rPr>
      </w:pPr>
      <w:r w:rsidRPr="008C428A">
        <w:rPr>
          <w:rFonts w:ascii="Arial" w:hAnsi="Arial" w:cs="Arial"/>
          <w:b/>
          <w:bCs/>
          <w:i/>
          <w:iCs/>
          <w:color w:val="000000"/>
          <w:u w:val="single"/>
        </w:rPr>
        <w:t xml:space="preserve">Test Day OCC Contacts </w:t>
      </w:r>
    </w:p>
    <w:p w:rsidR="00B02E77" w:rsidRPr="008C428A" w:rsidRDefault="00B02E77" w:rsidP="00B02E77">
      <w:pPr>
        <w:rPr>
          <w:rFonts w:ascii="Arial" w:hAnsi="Arial" w:cs="Arial"/>
        </w:rPr>
      </w:pPr>
      <w:r w:rsidRPr="008C428A">
        <w:rPr>
          <w:rFonts w:ascii="Arial" w:hAnsi="Arial" w:cs="Arial"/>
          <w:color w:val="000000"/>
        </w:rPr>
        <w:t xml:space="preserve">Should you have any questions prior to </w:t>
      </w:r>
      <w:r w:rsidR="008D61E8" w:rsidRPr="008C428A">
        <w:rPr>
          <w:rFonts w:ascii="Arial" w:hAnsi="Arial" w:cs="Arial"/>
          <w:color w:val="000000"/>
        </w:rPr>
        <w:t xml:space="preserve">or on </w:t>
      </w:r>
      <w:r w:rsidRPr="008C428A">
        <w:rPr>
          <w:rFonts w:ascii="Arial" w:hAnsi="Arial" w:cs="Arial"/>
          <w:color w:val="000000"/>
        </w:rPr>
        <w:t>the schedule</w:t>
      </w:r>
      <w:r w:rsidR="00E514C2" w:rsidRPr="008C428A">
        <w:rPr>
          <w:rFonts w:ascii="Arial" w:hAnsi="Arial" w:cs="Arial"/>
          <w:color w:val="000000"/>
        </w:rPr>
        <w:t>d</w:t>
      </w:r>
      <w:r w:rsidRPr="008C428A">
        <w:rPr>
          <w:rFonts w:ascii="Arial" w:hAnsi="Arial" w:cs="Arial"/>
          <w:color w:val="000000"/>
        </w:rPr>
        <w:t xml:space="preserve"> tes</w:t>
      </w:r>
      <w:r w:rsidR="00D31530">
        <w:rPr>
          <w:rFonts w:ascii="Arial" w:hAnsi="Arial" w:cs="Arial"/>
          <w:color w:val="000000"/>
        </w:rPr>
        <w:t>t day, feel free to contact</w:t>
      </w:r>
      <w:bookmarkStart w:id="0" w:name="_GoBack"/>
      <w:bookmarkEnd w:id="0"/>
      <w:r w:rsidRPr="008C428A">
        <w:rPr>
          <w:rFonts w:ascii="Arial" w:hAnsi="Arial" w:cs="Arial"/>
          <w:color w:val="000000"/>
        </w:rPr>
        <w:t xml:space="preserve"> </w:t>
      </w:r>
      <w:r w:rsidR="00776546">
        <w:rPr>
          <w:rFonts w:ascii="Arial" w:hAnsi="Arial" w:cs="Arial"/>
          <w:color w:val="000000"/>
        </w:rPr>
        <w:t xml:space="preserve">Member Services </w:t>
      </w:r>
      <w:r w:rsidR="0032186A">
        <w:rPr>
          <w:rFonts w:ascii="Arial" w:hAnsi="Arial" w:cs="Arial"/>
          <w:color w:val="000000"/>
        </w:rPr>
        <w:t>at</w:t>
      </w:r>
      <w:r w:rsidR="004016B2" w:rsidRPr="008C428A">
        <w:rPr>
          <w:rFonts w:ascii="Arial" w:hAnsi="Arial" w:cs="Arial"/>
          <w:color w:val="000000"/>
        </w:rPr>
        <w:t xml:space="preserve"> (800) 621-6072 option </w:t>
      </w:r>
      <w:r w:rsidR="00F432A6" w:rsidRPr="008C428A">
        <w:rPr>
          <w:rFonts w:ascii="Arial" w:hAnsi="Arial" w:cs="Arial"/>
          <w:color w:val="000000"/>
        </w:rPr>
        <w:t>1</w:t>
      </w:r>
      <w:r w:rsidR="004016B2" w:rsidRPr="008C428A">
        <w:rPr>
          <w:rFonts w:ascii="Arial" w:hAnsi="Arial" w:cs="Arial"/>
          <w:color w:val="000000"/>
        </w:rPr>
        <w:t xml:space="preserve"> </w:t>
      </w:r>
      <w:r w:rsidR="00D226C6" w:rsidRPr="008C428A">
        <w:rPr>
          <w:rFonts w:ascii="Arial" w:hAnsi="Arial" w:cs="Arial"/>
          <w:color w:val="000000"/>
        </w:rPr>
        <w:t>or</w:t>
      </w:r>
      <w:r w:rsidR="00672287" w:rsidRPr="008C428A">
        <w:rPr>
          <w:rFonts w:ascii="Arial" w:hAnsi="Arial" w:cs="Arial"/>
          <w:color w:val="000000"/>
        </w:rPr>
        <w:t xml:space="preserve"> email </w:t>
      </w:r>
      <w:hyperlink r:id="rId14" w:history="1">
        <w:r w:rsidR="008F7BFE" w:rsidRPr="00C80694">
          <w:rPr>
            <w:rStyle w:val="Hyperlink"/>
            <w:rFonts w:ascii="Arial" w:hAnsi="Arial" w:cs="Arial"/>
          </w:rPr>
          <w:t>occDRtest@theocc.com</w:t>
        </w:r>
      </w:hyperlink>
      <w:r w:rsidRPr="008C428A">
        <w:rPr>
          <w:rFonts w:ascii="Arial" w:hAnsi="Arial" w:cs="Arial"/>
          <w:color w:val="000000"/>
        </w:rPr>
        <w:t>.  Thank you in advance for your participation.</w:t>
      </w:r>
    </w:p>
    <w:sectPr w:rsidR="00B02E77" w:rsidRPr="008C428A" w:rsidSect="004B2C0C">
      <w:pgSz w:w="12240" w:h="15840"/>
      <w:pgMar w:top="720" w:right="1800" w:bottom="9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B44" w:rsidRDefault="00F12B44" w:rsidP="00F12B44">
      <w:r>
        <w:separator/>
      </w:r>
    </w:p>
  </w:endnote>
  <w:endnote w:type="continuationSeparator" w:id="0">
    <w:p w:rsidR="00F12B44" w:rsidRDefault="00F12B44" w:rsidP="00F12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B44" w:rsidRDefault="00F12B44" w:rsidP="00F12B44">
      <w:r>
        <w:separator/>
      </w:r>
    </w:p>
  </w:footnote>
  <w:footnote w:type="continuationSeparator" w:id="0">
    <w:p w:rsidR="00F12B44" w:rsidRDefault="00F12B44" w:rsidP="00F12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025A"/>
    <w:multiLevelType w:val="hybridMultilevel"/>
    <w:tmpl w:val="C3866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00BC4"/>
    <w:multiLevelType w:val="hybridMultilevel"/>
    <w:tmpl w:val="44A854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F47950"/>
    <w:multiLevelType w:val="hybridMultilevel"/>
    <w:tmpl w:val="782CBF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B851815"/>
    <w:multiLevelType w:val="hybridMultilevel"/>
    <w:tmpl w:val="3B00DCB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45B44CA3"/>
    <w:multiLevelType w:val="hybridMultilevel"/>
    <w:tmpl w:val="E10880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E322484"/>
    <w:multiLevelType w:val="hybridMultilevel"/>
    <w:tmpl w:val="0DDE68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F930262"/>
    <w:multiLevelType w:val="hybridMultilevel"/>
    <w:tmpl w:val="0E9607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43E4255"/>
    <w:multiLevelType w:val="hybridMultilevel"/>
    <w:tmpl w:val="E1703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E671492"/>
    <w:multiLevelType w:val="hybridMultilevel"/>
    <w:tmpl w:val="CF848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8"/>
  </w:num>
  <w:num w:numId="4">
    <w:abstractNumId w:val="2"/>
  </w:num>
  <w:num w:numId="5">
    <w:abstractNumId w:val="1"/>
  </w:num>
  <w:num w:numId="6">
    <w:abstractNumId w:val="5"/>
  </w:num>
  <w:num w:numId="7">
    <w:abstractNumId w:val="6"/>
  </w:num>
  <w:num w:numId="8">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528"/>
    <w:rsid w:val="00011968"/>
    <w:rsid w:val="00016486"/>
    <w:rsid w:val="00021003"/>
    <w:rsid w:val="00092723"/>
    <w:rsid w:val="000B07F5"/>
    <w:rsid w:val="000F0F91"/>
    <w:rsid w:val="000F377B"/>
    <w:rsid w:val="001241F4"/>
    <w:rsid w:val="00143B9C"/>
    <w:rsid w:val="001E0F75"/>
    <w:rsid w:val="001F4627"/>
    <w:rsid w:val="0024048A"/>
    <w:rsid w:val="002800E9"/>
    <w:rsid w:val="002929B3"/>
    <w:rsid w:val="002A300B"/>
    <w:rsid w:val="002C360C"/>
    <w:rsid w:val="002F2579"/>
    <w:rsid w:val="002F5736"/>
    <w:rsid w:val="00314670"/>
    <w:rsid w:val="003200B0"/>
    <w:rsid w:val="0032186A"/>
    <w:rsid w:val="0034218D"/>
    <w:rsid w:val="00352D1F"/>
    <w:rsid w:val="00355326"/>
    <w:rsid w:val="003900F2"/>
    <w:rsid w:val="0039723A"/>
    <w:rsid w:val="003D1762"/>
    <w:rsid w:val="004016B2"/>
    <w:rsid w:val="0040636D"/>
    <w:rsid w:val="004323CD"/>
    <w:rsid w:val="004366FF"/>
    <w:rsid w:val="00445E48"/>
    <w:rsid w:val="0045030A"/>
    <w:rsid w:val="0047048E"/>
    <w:rsid w:val="004A5421"/>
    <w:rsid w:val="004B2C0C"/>
    <w:rsid w:val="004B5C3E"/>
    <w:rsid w:val="004C49E5"/>
    <w:rsid w:val="004F7B09"/>
    <w:rsid w:val="00516269"/>
    <w:rsid w:val="0053669B"/>
    <w:rsid w:val="00542E39"/>
    <w:rsid w:val="005843C7"/>
    <w:rsid w:val="00587D5D"/>
    <w:rsid w:val="00592B19"/>
    <w:rsid w:val="005C1335"/>
    <w:rsid w:val="005C4221"/>
    <w:rsid w:val="005D4F73"/>
    <w:rsid w:val="00617E89"/>
    <w:rsid w:val="00632F66"/>
    <w:rsid w:val="006373ED"/>
    <w:rsid w:val="00670DC5"/>
    <w:rsid w:val="00672287"/>
    <w:rsid w:val="006A695B"/>
    <w:rsid w:val="006A799D"/>
    <w:rsid w:val="006B57DA"/>
    <w:rsid w:val="006E3B90"/>
    <w:rsid w:val="00747015"/>
    <w:rsid w:val="00747AB1"/>
    <w:rsid w:val="0075403F"/>
    <w:rsid w:val="00762645"/>
    <w:rsid w:val="00762D0C"/>
    <w:rsid w:val="00770206"/>
    <w:rsid w:val="00776546"/>
    <w:rsid w:val="00793CFA"/>
    <w:rsid w:val="00796685"/>
    <w:rsid w:val="007A73DA"/>
    <w:rsid w:val="007C0454"/>
    <w:rsid w:val="007E15AA"/>
    <w:rsid w:val="007F0BD9"/>
    <w:rsid w:val="008063F7"/>
    <w:rsid w:val="008178A7"/>
    <w:rsid w:val="00834531"/>
    <w:rsid w:val="00855FE1"/>
    <w:rsid w:val="00875E8B"/>
    <w:rsid w:val="00883B3A"/>
    <w:rsid w:val="008A4578"/>
    <w:rsid w:val="008C428A"/>
    <w:rsid w:val="008C4A0C"/>
    <w:rsid w:val="008D61E8"/>
    <w:rsid w:val="008F7BFE"/>
    <w:rsid w:val="009049AB"/>
    <w:rsid w:val="00905A04"/>
    <w:rsid w:val="0091277E"/>
    <w:rsid w:val="00932628"/>
    <w:rsid w:val="00937B8E"/>
    <w:rsid w:val="00937BC6"/>
    <w:rsid w:val="00951528"/>
    <w:rsid w:val="00977F98"/>
    <w:rsid w:val="009B31C5"/>
    <w:rsid w:val="00A23AA0"/>
    <w:rsid w:val="00A454F3"/>
    <w:rsid w:val="00A47984"/>
    <w:rsid w:val="00AD59D7"/>
    <w:rsid w:val="00AE5F58"/>
    <w:rsid w:val="00AF5A09"/>
    <w:rsid w:val="00B02E77"/>
    <w:rsid w:val="00B149A1"/>
    <w:rsid w:val="00B15DC2"/>
    <w:rsid w:val="00B164D1"/>
    <w:rsid w:val="00B40DD8"/>
    <w:rsid w:val="00B45C71"/>
    <w:rsid w:val="00B67072"/>
    <w:rsid w:val="00BE556C"/>
    <w:rsid w:val="00BE758A"/>
    <w:rsid w:val="00CD01AA"/>
    <w:rsid w:val="00D226C6"/>
    <w:rsid w:val="00D31530"/>
    <w:rsid w:val="00D5115D"/>
    <w:rsid w:val="00D6129E"/>
    <w:rsid w:val="00D665A1"/>
    <w:rsid w:val="00D7797B"/>
    <w:rsid w:val="00DD5CEC"/>
    <w:rsid w:val="00DE4360"/>
    <w:rsid w:val="00E061D0"/>
    <w:rsid w:val="00E112D6"/>
    <w:rsid w:val="00E11B82"/>
    <w:rsid w:val="00E1639A"/>
    <w:rsid w:val="00E34670"/>
    <w:rsid w:val="00E514C2"/>
    <w:rsid w:val="00E55F13"/>
    <w:rsid w:val="00E5665C"/>
    <w:rsid w:val="00E6048C"/>
    <w:rsid w:val="00E70F6E"/>
    <w:rsid w:val="00E90110"/>
    <w:rsid w:val="00EA26D8"/>
    <w:rsid w:val="00ED504B"/>
    <w:rsid w:val="00F03BF6"/>
    <w:rsid w:val="00F12B44"/>
    <w:rsid w:val="00F348D5"/>
    <w:rsid w:val="00F432A6"/>
    <w:rsid w:val="00F60B96"/>
    <w:rsid w:val="00FA0B4D"/>
    <w:rsid w:val="00FB6418"/>
    <w:rsid w:val="00FB7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48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02E77"/>
    <w:rPr>
      <w:color w:val="0000FF"/>
      <w:u w:val="single"/>
    </w:rPr>
  </w:style>
  <w:style w:type="paragraph" w:styleId="BalloonText">
    <w:name w:val="Balloon Text"/>
    <w:basedOn w:val="Normal"/>
    <w:semiHidden/>
    <w:rsid w:val="00BE556C"/>
    <w:rPr>
      <w:rFonts w:ascii="Tahoma" w:hAnsi="Tahoma" w:cs="Tahoma"/>
      <w:sz w:val="16"/>
      <w:szCs w:val="16"/>
    </w:rPr>
  </w:style>
  <w:style w:type="character" w:styleId="FollowedHyperlink">
    <w:name w:val="FollowedHyperlink"/>
    <w:basedOn w:val="DefaultParagraphFont"/>
    <w:rsid w:val="001241F4"/>
    <w:rPr>
      <w:color w:val="800080"/>
      <w:u w:val="single"/>
    </w:rPr>
  </w:style>
  <w:style w:type="character" w:styleId="CommentReference">
    <w:name w:val="annotation reference"/>
    <w:basedOn w:val="DefaultParagraphFont"/>
    <w:semiHidden/>
    <w:rsid w:val="005843C7"/>
    <w:rPr>
      <w:sz w:val="16"/>
      <w:szCs w:val="16"/>
    </w:rPr>
  </w:style>
  <w:style w:type="paragraph" w:styleId="CommentText">
    <w:name w:val="annotation text"/>
    <w:basedOn w:val="Normal"/>
    <w:semiHidden/>
    <w:rsid w:val="005843C7"/>
    <w:rPr>
      <w:sz w:val="20"/>
      <w:szCs w:val="20"/>
    </w:rPr>
  </w:style>
  <w:style w:type="paragraph" w:styleId="CommentSubject">
    <w:name w:val="annotation subject"/>
    <w:basedOn w:val="CommentText"/>
    <w:next w:val="CommentText"/>
    <w:semiHidden/>
    <w:rsid w:val="005843C7"/>
    <w:rPr>
      <w:b/>
      <w:bCs/>
    </w:rPr>
  </w:style>
  <w:style w:type="paragraph" w:styleId="ListParagraph">
    <w:name w:val="List Paragraph"/>
    <w:basedOn w:val="Normal"/>
    <w:uiPriority w:val="34"/>
    <w:qFormat/>
    <w:rsid w:val="008C428A"/>
    <w:pPr>
      <w:ind w:left="720"/>
      <w:contextualSpacing/>
    </w:pPr>
  </w:style>
  <w:style w:type="paragraph" w:styleId="Header">
    <w:name w:val="header"/>
    <w:basedOn w:val="Normal"/>
    <w:link w:val="HeaderChar"/>
    <w:uiPriority w:val="99"/>
    <w:rsid w:val="00F12B44"/>
    <w:pPr>
      <w:tabs>
        <w:tab w:val="center" w:pos="4680"/>
        <w:tab w:val="right" w:pos="9360"/>
      </w:tabs>
    </w:pPr>
  </w:style>
  <w:style w:type="character" w:customStyle="1" w:styleId="HeaderChar">
    <w:name w:val="Header Char"/>
    <w:basedOn w:val="DefaultParagraphFont"/>
    <w:link w:val="Header"/>
    <w:uiPriority w:val="99"/>
    <w:rsid w:val="00F12B44"/>
    <w:rPr>
      <w:sz w:val="24"/>
      <w:szCs w:val="24"/>
    </w:rPr>
  </w:style>
  <w:style w:type="paragraph" w:styleId="Footer">
    <w:name w:val="footer"/>
    <w:basedOn w:val="Normal"/>
    <w:link w:val="FooterChar"/>
    <w:rsid w:val="00F12B44"/>
    <w:pPr>
      <w:tabs>
        <w:tab w:val="center" w:pos="4680"/>
        <w:tab w:val="right" w:pos="9360"/>
      </w:tabs>
    </w:pPr>
  </w:style>
  <w:style w:type="character" w:customStyle="1" w:styleId="FooterChar">
    <w:name w:val="Footer Char"/>
    <w:basedOn w:val="DefaultParagraphFont"/>
    <w:link w:val="Footer"/>
    <w:rsid w:val="00F12B4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48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02E77"/>
    <w:rPr>
      <w:color w:val="0000FF"/>
      <w:u w:val="single"/>
    </w:rPr>
  </w:style>
  <w:style w:type="paragraph" w:styleId="BalloonText">
    <w:name w:val="Balloon Text"/>
    <w:basedOn w:val="Normal"/>
    <w:semiHidden/>
    <w:rsid w:val="00BE556C"/>
    <w:rPr>
      <w:rFonts w:ascii="Tahoma" w:hAnsi="Tahoma" w:cs="Tahoma"/>
      <w:sz w:val="16"/>
      <w:szCs w:val="16"/>
    </w:rPr>
  </w:style>
  <w:style w:type="character" w:styleId="FollowedHyperlink">
    <w:name w:val="FollowedHyperlink"/>
    <w:basedOn w:val="DefaultParagraphFont"/>
    <w:rsid w:val="001241F4"/>
    <w:rPr>
      <w:color w:val="800080"/>
      <w:u w:val="single"/>
    </w:rPr>
  </w:style>
  <w:style w:type="character" w:styleId="CommentReference">
    <w:name w:val="annotation reference"/>
    <w:basedOn w:val="DefaultParagraphFont"/>
    <w:semiHidden/>
    <w:rsid w:val="005843C7"/>
    <w:rPr>
      <w:sz w:val="16"/>
      <w:szCs w:val="16"/>
    </w:rPr>
  </w:style>
  <w:style w:type="paragraph" w:styleId="CommentText">
    <w:name w:val="annotation text"/>
    <w:basedOn w:val="Normal"/>
    <w:semiHidden/>
    <w:rsid w:val="005843C7"/>
    <w:rPr>
      <w:sz w:val="20"/>
      <w:szCs w:val="20"/>
    </w:rPr>
  </w:style>
  <w:style w:type="paragraph" w:styleId="CommentSubject">
    <w:name w:val="annotation subject"/>
    <w:basedOn w:val="CommentText"/>
    <w:next w:val="CommentText"/>
    <w:semiHidden/>
    <w:rsid w:val="005843C7"/>
    <w:rPr>
      <w:b/>
      <w:bCs/>
    </w:rPr>
  </w:style>
  <w:style w:type="paragraph" w:styleId="ListParagraph">
    <w:name w:val="List Paragraph"/>
    <w:basedOn w:val="Normal"/>
    <w:uiPriority w:val="34"/>
    <w:qFormat/>
    <w:rsid w:val="008C428A"/>
    <w:pPr>
      <w:ind w:left="720"/>
      <w:contextualSpacing/>
    </w:pPr>
  </w:style>
  <w:style w:type="paragraph" w:styleId="Header">
    <w:name w:val="header"/>
    <w:basedOn w:val="Normal"/>
    <w:link w:val="HeaderChar"/>
    <w:uiPriority w:val="99"/>
    <w:rsid w:val="00F12B44"/>
    <w:pPr>
      <w:tabs>
        <w:tab w:val="center" w:pos="4680"/>
        <w:tab w:val="right" w:pos="9360"/>
      </w:tabs>
    </w:pPr>
  </w:style>
  <w:style w:type="character" w:customStyle="1" w:styleId="HeaderChar">
    <w:name w:val="Header Char"/>
    <w:basedOn w:val="DefaultParagraphFont"/>
    <w:link w:val="Header"/>
    <w:uiPriority w:val="99"/>
    <w:rsid w:val="00F12B44"/>
    <w:rPr>
      <w:sz w:val="24"/>
      <w:szCs w:val="24"/>
    </w:rPr>
  </w:style>
  <w:style w:type="paragraph" w:styleId="Footer">
    <w:name w:val="footer"/>
    <w:basedOn w:val="Normal"/>
    <w:link w:val="FooterChar"/>
    <w:rsid w:val="00F12B44"/>
    <w:pPr>
      <w:tabs>
        <w:tab w:val="center" w:pos="4680"/>
        <w:tab w:val="right" w:pos="9360"/>
      </w:tabs>
    </w:pPr>
  </w:style>
  <w:style w:type="character" w:customStyle="1" w:styleId="FooterChar">
    <w:name w:val="Footer Char"/>
    <w:basedOn w:val="DefaultParagraphFont"/>
    <w:link w:val="Footer"/>
    <w:rsid w:val="00F12B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5407">
      <w:bodyDiv w:val="1"/>
      <w:marLeft w:val="0"/>
      <w:marRight w:val="0"/>
      <w:marTop w:val="0"/>
      <w:marBottom w:val="0"/>
      <w:divBdr>
        <w:top w:val="none" w:sz="0" w:space="0" w:color="auto"/>
        <w:left w:val="none" w:sz="0" w:space="0" w:color="auto"/>
        <w:bottom w:val="none" w:sz="0" w:space="0" w:color="auto"/>
        <w:right w:val="none" w:sz="0" w:space="0" w:color="auto"/>
      </w:divBdr>
    </w:div>
    <w:div w:id="399135601">
      <w:bodyDiv w:val="1"/>
      <w:marLeft w:val="0"/>
      <w:marRight w:val="0"/>
      <w:marTop w:val="0"/>
      <w:marBottom w:val="0"/>
      <w:divBdr>
        <w:top w:val="none" w:sz="0" w:space="0" w:color="auto"/>
        <w:left w:val="none" w:sz="0" w:space="0" w:color="auto"/>
        <w:bottom w:val="none" w:sz="0" w:space="0" w:color="auto"/>
        <w:right w:val="none" w:sz="0" w:space="0" w:color="auto"/>
      </w:divBdr>
    </w:div>
    <w:div w:id="691537881">
      <w:bodyDiv w:val="1"/>
      <w:marLeft w:val="0"/>
      <w:marRight w:val="0"/>
      <w:marTop w:val="0"/>
      <w:marBottom w:val="0"/>
      <w:divBdr>
        <w:top w:val="none" w:sz="0" w:space="0" w:color="auto"/>
        <w:left w:val="none" w:sz="0" w:space="0" w:color="auto"/>
        <w:bottom w:val="none" w:sz="0" w:space="0" w:color="auto"/>
        <w:right w:val="none" w:sz="0" w:space="0" w:color="auto"/>
      </w:divBdr>
    </w:div>
    <w:div w:id="108896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ccDRtest@theocc.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ccDRtest@theocc.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ccDRtest@theocc.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uturesindustry.org/disaster/dr-test-registration.asp" TargetMode="External"/><Relationship Id="rId4" Type="http://schemas.openxmlformats.org/officeDocument/2006/relationships/settings" Target="settings.xml"/><Relationship Id="rId9" Type="http://schemas.openxmlformats.org/officeDocument/2006/relationships/hyperlink" Target="http://www.sifma.org/Services/BCP/Industry-Testing/" TargetMode="External"/><Relationship Id="rId14" Type="http://schemas.openxmlformats.org/officeDocument/2006/relationships/hyperlink" Target="mailto:occDRtest@theoc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4137</TotalTime>
  <Pages>3</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Industry Wide Business Continuity Test</vt:lpstr>
    </vt:vector>
  </TitlesOfParts>
  <Company>OCC</Company>
  <LinksUpToDate>false</LinksUpToDate>
  <CharactersWithSpaces>4855</CharactersWithSpaces>
  <SharedDoc>false</SharedDoc>
  <HLinks>
    <vt:vector size="30" baseType="variant">
      <vt:variant>
        <vt:i4>4063245</vt:i4>
      </vt:variant>
      <vt:variant>
        <vt:i4>12</vt:i4>
      </vt:variant>
      <vt:variant>
        <vt:i4>0</vt:i4>
      </vt:variant>
      <vt:variant>
        <vt:i4>5</vt:i4>
      </vt:variant>
      <vt:variant>
        <vt:lpwstr>mailto:occDRtest@theocc.com</vt:lpwstr>
      </vt:variant>
      <vt:variant>
        <vt:lpwstr/>
      </vt:variant>
      <vt:variant>
        <vt:i4>4063245</vt:i4>
      </vt:variant>
      <vt:variant>
        <vt:i4>9</vt:i4>
      </vt:variant>
      <vt:variant>
        <vt:i4>0</vt:i4>
      </vt:variant>
      <vt:variant>
        <vt:i4>5</vt:i4>
      </vt:variant>
      <vt:variant>
        <vt:lpwstr>mailto:occDRtest@theocc.com</vt:lpwstr>
      </vt:variant>
      <vt:variant>
        <vt:lpwstr/>
      </vt:variant>
      <vt:variant>
        <vt:i4>4063245</vt:i4>
      </vt:variant>
      <vt:variant>
        <vt:i4>6</vt:i4>
      </vt:variant>
      <vt:variant>
        <vt:i4>0</vt:i4>
      </vt:variant>
      <vt:variant>
        <vt:i4>5</vt:i4>
      </vt:variant>
      <vt:variant>
        <vt:lpwstr>mailto:occDRtest@theocc.com</vt:lpwstr>
      </vt:variant>
      <vt:variant>
        <vt:lpwstr/>
      </vt:variant>
      <vt:variant>
        <vt:i4>5636164</vt:i4>
      </vt:variant>
      <vt:variant>
        <vt:i4>3</vt:i4>
      </vt:variant>
      <vt:variant>
        <vt:i4>0</vt:i4>
      </vt:variant>
      <vt:variant>
        <vt:i4>5</vt:i4>
      </vt:variant>
      <vt:variant>
        <vt:lpwstr>https://www.futuresindustry.org/disaster/dr-test-registration.asp</vt:lpwstr>
      </vt:variant>
      <vt:variant>
        <vt:lpwstr/>
      </vt:variant>
      <vt:variant>
        <vt:i4>1245242</vt:i4>
      </vt:variant>
      <vt:variant>
        <vt:i4>0</vt:i4>
      </vt:variant>
      <vt:variant>
        <vt:i4>0</vt:i4>
      </vt:variant>
      <vt:variant>
        <vt:i4>5</vt:i4>
      </vt:variant>
      <vt:variant>
        <vt:lpwstr>http://www.sifma.org/services/business_continuity/html/industrytest2010.html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Wide Business Continuity Test</dc:title>
  <dc:creator>FDEAN</dc:creator>
  <cp:lastModifiedBy>Miles Harvey</cp:lastModifiedBy>
  <cp:revision>4</cp:revision>
  <cp:lastPrinted>2008-04-16T21:35:00Z</cp:lastPrinted>
  <dcterms:created xsi:type="dcterms:W3CDTF">2014-07-24T16:58:00Z</dcterms:created>
  <dcterms:modified xsi:type="dcterms:W3CDTF">2014-07-28T19:21:00Z</dcterms:modified>
</cp:coreProperties>
</file>